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99BBA7" w14:textId="297E8358" w:rsidR="00E75489" w:rsidRPr="00DB17C0" w:rsidRDefault="00E75489" w:rsidP="00DB17C0">
      <w:pPr>
        <w:spacing w:line="360" w:lineRule="auto"/>
        <w:rPr>
          <w:rFonts w:cs="Arial"/>
          <w:color w:val="0083C1" w:themeColor="background1"/>
          <w:sz w:val="24"/>
        </w:rPr>
      </w:pPr>
    </w:p>
    <w:p w14:paraId="768E4378" w14:textId="62C54C1F" w:rsidR="00475D0E" w:rsidRPr="00DB17C0" w:rsidRDefault="00475D0E" w:rsidP="00DB17C0">
      <w:pPr>
        <w:pStyle w:val="Heading1"/>
        <w:numPr>
          <w:ilvl w:val="0"/>
          <w:numId w:val="0"/>
        </w:numPr>
        <w:spacing w:line="360" w:lineRule="auto"/>
        <w:rPr>
          <w:rFonts w:eastAsiaTheme="minorEastAsia" w:cs="Arial"/>
          <w:iCs w:val="0"/>
          <w:kern w:val="0"/>
          <w:sz w:val="24"/>
          <w:szCs w:val="22"/>
          <w:lang w:val="en-US"/>
        </w:rPr>
      </w:pPr>
    </w:p>
    <w:p w14:paraId="2E196601" w14:textId="77777777" w:rsidR="00B80574" w:rsidRPr="00DB17C0" w:rsidRDefault="00B80574" w:rsidP="00DB17C0">
      <w:pPr>
        <w:spacing w:line="360" w:lineRule="auto"/>
      </w:pPr>
    </w:p>
    <w:tbl>
      <w:tblPr>
        <w:tblStyle w:val="TableGrid"/>
        <w:tblpPr w:leftFromText="180" w:rightFromText="180" w:vertAnchor="page" w:horzAnchor="page" w:tblpX="2233" w:tblpY="1260"/>
        <w:tblW w:w="6750" w:type="dxa"/>
        <w:tblBorders>
          <w:top w:val="single" w:sz="4" w:space="0" w:color="0083C1" w:themeColor="background1"/>
          <w:left w:val="single" w:sz="4" w:space="0" w:color="0083C1" w:themeColor="background1"/>
          <w:bottom w:val="single" w:sz="4" w:space="0" w:color="0083C1" w:themeColor="background1"/>
          <w:right w:val="single" w:sz="4" w:space="0" w:color="0083C1" w:themeColor="background1"/>
          <w:insideH w:val="single" w:sz="4" w:space="0" w:color="0083C1" w:themeColor="background1"/>
          <w:insideV w:val="single" w:sz="4" w:space="0" w:color="0083C1" w:themeColor="background1"/>
        </w:tblBorders>
        <w:shd w:val="clear" w:color="auto" w:fill="40C1FF" w:themeFill="background1" w:themeFillTint="99"/>
        <w:tblCellMar>
          <w:top w:w="115" w:type="dxa"/>
          <w:left w:w="115" w:type="dxa"/>
          <w:bottom w:w="115" w:type="dxa"/>
          <w:right w:w="115" w:type="dxa"/>
        </w:tblCellMar>
        <w:tblLook w:val="04A0" w:firstRow="1" w:lastRow="0" w:firstColumn="1" w:lastColumn="0" w:noHBand="0" w:noVBand="1"/>
      </w:tblPr>
      <w:tblGrid>
        <w:gridCol w:w="6750"/>
      </w:tblGrid>
      <w:tr w:rsidR="00DF446F" w:rsidRPr="00DB17C0" w14:paraId="4E71DCB2" w14:textId="77777777" w:rsidTr="00DF446F">
        <w:tc>
          <w:tcPr>
            <w:tcW w:w="6750" w:type="dxa"/>
            <w:shd w:val="clear" w:color="auto" w:fill="auto"/>
          </w:tcPr>
          <w:p w14:paraId="06995E99" w14:textId="77777777" w:rsidR="00DF446F" w:rsidRPr="00DB17C0" w:rsidRDefault="00DF446F" w:rsidP="00DF446F">
            <w:pPr>
              <w:tabs>
                <w:tab w:val="left" w:pos="-720"/>
                <w:tab w:val="left" w:pos="-270"/>
                <w:tab w:val="left" w:pos="0"/>
                <w:tab w:val="left" w:pos="720"/>
                <w:tab w:val="left" w:pos="1440"/>
                <w:tab w:val="left" w:pos="2160"/>
                <w:tab w:val="left" w:pos="2880"/>
                <w:tab w:val="left" w:pos="3600"/>
                <w:tab w:val="left" w:pos="4320"/>
                <w:tab w:val="left" w:pos="6065"/>
              </w:tabs>
              <w:autoSpaceDE w:val="0"/>
              <w:autoSpaceDN w:val="0"/>
              <w:adjustRightInd w:val="0"/>
              <w:spacing w:line="360" w:lineRule="auto"/>
              <w:jc w:val="center"/>
              <w:rPr>
                <w:rFonts w:cs="Arial"/>
                <w:color w:val="0083C1" w:themeColor="background1"/>
                <w:sz w:val="40"/>
                <w:szCs w:val="28"/>
              </w:rPr>
            </w:pPr>
            <w:r w:rsidRPr="00DB17C0">
              <w:rPr>
                <w:rFonts w:cs="Arial"/>
                <w:color w:val="0083C1" w:themeColor="background1"/>
                <w:sz w:val="40"/>
                <w:szCs w:val="28"/>
              </w:rPr>
              <w:t>Extending the cloak of invisibility</w:t>
            </w:r>
          </w:p>
          <w:p w14:paraId="44CED944" w14:textId="5180CDCD" w:rsidR="00DF446F" w:rsidRPr="00DB17C0" w:rsidRDefault="00324D25" w:rsidP="00DF446F">
            <w:pPr>
              <w:tabs>
                <w:tab w:val="left" w:pos="-720"/>
                <w:tab w:val="left" w:pos="-270"/>
                <w:tab w:val="left" w:pos="0"/>
                <w:tab w:val="left" w:pos="720"/>
                <w:tab w:val="left" w:pos="1440"/>
                <w:tab w:val="left" w:pos="2160"/>
                <w:tab w:val="left" w:pos="2880"/>
                <w:tab w:val="left" w:pos="3600"/>
                <w:tab w:val="left" w:pos="4320"/>
              </w:tabs>
              <w:autoSpaceDE w:val="0"/>
              <w:autoSpaceDN w:val="0"/>
              <w:adjustRightInd w:val="0"/>
              <w:spacing w:line="360" w:lineRule="auto"/>
              <w:jc w:val="center"/>
              <w:rPr>
                <w:rFonts w:cs="Arial"/>
                <w:color w:val="0083C1" w:themeColor="background1"/>
                <w:sz w:val="24"/>
                <w:szCs w:val="28"/>
              </w:rPr>
            </w:pPr>
            <w:r>
              <w:rPr>
                <w:rFonts w:cs="Arial"/>
                <w:color w:val="0083C1" w:themeColor="background1"/>
                <w:sz w:val="24"/>
                <w:szCs w:val="28"/>
              </w:rPr>
              <w:t xml:space="preserve">Friday </w:t>
            </w:r>
            <w:r w:rsidR="00DF446F" w:rsidRPr="00DB17C0">
              <w:rPr>
                <w:rFonts w:cs="Arial"/>
                <w:color w:val="0083C1" w:themeColor="background1"/>
                <w:sz w:val="24"/>
                <w:szCs w:val="28"/>
              </w:rPr>
              <w:t>August</w:t>
            </w:r>
            <w:r>
              <w:rPr>
                <w:rFonts w:cs="Arial"/>
                <w:color w:val="0083C1" w:themeColor="background1"/>
                <w:sz w:val="24"/>
                <w:szCs w:val="28"/>
              </w:rPr>
              <w:t xml:space="preserve"> 26</w:t>
            </w:r>
            <w:r w:rsidR="00DF446F" w:rsidRPr="00DB17C0">
              <w:rPr>
                <w:rFonts w:cs="Arial"/>
                <w:color w:val="0083C1" w:themeColor="background1"/>
                <w:sz w:val="24"/>
                <w:szCs w:val="28"/>
              </w:rPr>
              <w:t>, 2016</w:t>
            </w:r>
          </w:p>
        </w:tc>
      </w:tr>
    </w:tbl>
    <w:p w14:paraId="7D249BC1" w14:textId="29FFE9AD" w:rsidR="004C461E" w:rsidRPr="00DB17C0" w:rsidRDefault="00831A7B" w:rsidP="00DB17C0">
      <w:pPr>
        <w:spacing w:line="360" w:lineRule="auto"/>
        <w:rPr>
          <w:color w:val="0083C1" w:themeColor="background1"/>
          <w:sz w:val="40"/>
          <w:szCs w:val="40"/>
        </w:rPr>
      </w:pPr>
      <w:r w:rsidRPr="00DB17C0">
        <w:rPr>
          <w:rFonts w:cs="Arial"/>
          <w:color w:val="0083C1" w:themeColor="background1"/>
          <w:sz w:val="40"/>
          <w:szCs w:val="40"/>
          <w:shd w:val="clear" w:color="auto" w:fill="FFFFFF"/>
        </w:rPr>
        <w:t xml:space="preserve">Following on from the launch of its VRV IV i-series invisible climate control solution in 2015, Daikin is to expand the range with the </w:t>
      </w:r>
      <w:r w:rsidR="00D76DE6" w:rsidRPr="00DB17C0">
        <w:rPr>
          <w:rFonts w:cs="Arial"/>
          <w:color w:val="0083C1" w:themeColor="background1"/>
          <w:sz w:val="40"/>
          <w:szCs w:val="40"/>
          <w:shd w:val="clear" w:color="auto" w:fill="FFFFFF"/>
        </w:rPr>
        <w:t>addition</w:t>
      </w:r>
      <w:r w:rsidRPr="00DB17C0">
        <w:rPr>
          <w:rFonts w:cs="Arial"/>
          <w:color w:val="0083C1" w:themeColor="background1"/>
          <w:sz w:val="40"/>
          <w:szCs w:val="40"/>
          <w:shd w:val="clear" w:color="auto" w:fill="FFFFFF"/>
        </w:rPr>
        <w:t xml:space="preserve"> of </w:t>
      </w:r>
      <w:r w:rsidR="00D76DE6" w:rsidRPr="00DB17C0">
        <w:rPr>
          <w:rFonts w:cs="Arial"/>
          <w:color w:val="0083C1" w:themeColor="background1"/>
          <w:sz w:val="40"/>
          <w:szCs w:val="40"/>
          <w:shd w:val="clear" w:color="auto" w:fill="FFFFFF"/>
        </w:rPr>
        <w:t>the VRV i-series 8HP</w:t>
      </w:r>
      <w:r w:rsidR="00BE034B" w:rsidRPr="00DB17C0">
        <w:rPr>
          <w:color w:val="0083C1" w:themeColor="background1"/>
          <w:sz w:val="40"/>
          <w:szCs w:val="40"/>
        </w:rPr>
        <w:t xml:space="preserve">. </w:t>
      </w:r>
    </w:p>
    <w:p w14:paraId="52693812" w14:textId="3B01AB80" w:rsidR="00BE034B" w:rsidRPr="00DB17C0" w:rsidRDefault="006365B2" w:rsidP="00DB17C0">
      <w:pPr>
        <w:spacing w:line="360" w:lineRule="auto"/>
        <w:rPr>
          <w:rFonts w:cs="Arial"/>
          <w:color w:val="0083C1" w:themeColor="background1"/>
          <w:sz w:val="40"/>
          <w:szCs w:val="40"/>
          <w:shd w:val="clear" w:color="auto" w:fill="FFFFFF"/>
        </w:rPr>
      </w:pPr>
      <w:r w:rsidRPr="00DB17C0">
        <w:rPr>
          <w:color w:val="0083C1" w:themeColor="background1"/>
          <w:sz w:val="40"/>
          <w:szCs w:val="40"/>
        </w:rPr>
        <w:t>With its unique split-system design and exceptionally sm</w:t>
      </w:r>
      <w:r w:rsidR="00D76DE6" w:rsidRPr="00DB17C0">
        <w:rPr>
          <w:color w:val="0083C1" w:themeColor="background1"/>
          <w:sz w:val="40"/>
          <w:szCs w:val="40"/>
        </w:rPr>
        <w:t xml:space="preserve">all footprint, the </w:t>
      </w:r>
      <w:r w:rsidR="004E3163" w:rsidRPr="00DB17C0">
        <w:rPr>
          <w:color w:val="0083C1" w:themeColor="background1"/>
          <w:sz w:val="40"/>
          <w:szCs w:val="40"/>
        </w:rPr>
        <w:t xml:space="preserve">introduction of the </w:t>
      </w:r>
      <w:r w:rsidR="00D76DE6" w:rsidRPr="00DB17C0">
        <w:rPr>
          <w:color w:val="0083C1" w:themeColor="background1"/>
          <w:sz w:val="40"/>
          <w:szCs w:val="40"/>
        </w:rPr>
        <w:t>VRV i-series</w:t>
      </w:r>
      <w:r w:rsidR="00831A7B" w:rsidRPr="00DB17C0">
        <w:rPr>
          <w:color w:val="0083C1" w:themeColor="background1"/>
          <w:sz w:val="40"/>
          <w:szCs w:val="40"/>
        </w:rPr>
        <w:t xml:space="preserve"> </w:t>
      </w:r>
      <w:r w:rsidR="0048233B" w:rsidRPr="00DB17C0">
        <w:rPr>
          <w:color w:val="0083C1" w:themeColor="background1"/>
          <w:sz w:val="40"/>
          <w:szCs w:val="40"/>
        </w:rPr>
        <w:t xml:space="preserve">has </w:t>
      </w:r>
      <w:r w:rsidR="00D427EB" w:rsidRPr="00DB17C0">
        <w:rPr>
          <w:color w:val="0083C1" w:themeColor="background1"/>
          <w:sz w:val="40"/>
          <w:szCs w:val="40"/>
        </w:rPr>
        <w:t xml:space="preserve">seen a </w:t>
      </w:r>
      <w:r w:rsidR="00B80574" w:rsidRPr="00DB17C0">
        <w:rPr>
          <w:color w:val="0083C1" w:themeColor="background1"/>
          <w:sz w:val="40"/>
          <w:szCs w:val="40"/>
        </w:rPr>
        <w:t>rapid adoption by</w:t>
      </w:r>
      <w:r w:rsidRPr="00DB17C0">
        <w:rPr>
          <w:color w:val="0083C1" w:themeColor="background1"/>
          <w:sz w:val="40"/>
          <w:szCs w:val="40"/>
        </w:rPr>
        <w:t xml:space="preserve"> </w:t>
      </w:r>
      <w:r w:rsidR="00E223A8" w:rsidRPr="00DB17C0">
        <w:rPr>
          <w:color w:val="0083C1" w:themeColor="background1"/>
          <w:sz w:val="40"/>
          <w:szCs w:val="40"/>
        </w:rPr>
        <w:t xml:space="preserve">installers looking for a justifiably SMART HVAC solution </w:t>
      </w:r>
      <w:r w:rsidRPr="00DB17C0">
        <w:rPr>
          <w:color w:val="0083C1" w:themeColor="background1"/>
          <w:sz w:val="40"/>
          <w:szCs w:val="40"/>
        </w:rPr>
        <w:t xml:space="preserve">in </w:t>
      </w:r>
      <w:r w:rsidR="004E3163" w:rsidRPr="00DB17C0">
        <w:rPr>
          <w:color w:val="0083C1" w:themeColor="background1"/>
          <w:sz w:val="40"/>
          <w:szCs w:val="40"/>
        </w:rPr>
        <w:t xml:space="preserve">demanding </w:t>
      </w:r>
      <w:r w:rsidRPr="00DB17C0">
        <w:rPr>
          <w:color w:val="0083C1" w:themeColor="background1"/>
          <w:sz w:val="40"/>
          <w:szCs w:val="40"/>
        </w:rPr>
        <w:t xml:space="preserve">city-centre and urban </w:t>
      </w:r>
      <w:r w:rsidR="00E223A8" w:rsidRPr="00DB17C0">
        <w:rPr>
          <w:color w:val="0083C1" w:themeColor="background1"/>
          <w:sz w:val="40"/>
          <w:szCs w:val="40"/>
        </w:rPr>
        <w:t>locations</w:t>
      </w:r>
      <w:r w:rsidRPr="00DB17C0">
        <w:rPr>
          <w:color w:val="0083C1" w:themeColor="background1"/>
          <w:sz w:val="40"/>
          <w:szCs w:val="40"/>
        </w:rPr>
        <w:t xml:space="preserve">. The introduction of an 8HP variant </w:t>
      </w:r>
      <w:r w:rsidR="00E223A8" w:rsidRPr="00DB17C0">
        <w:rPr>
          <w:color w:val="0083C1" w:themeColor="background1"/>
          <w:sz w:val="40"/>
          <w:szCs w:val="40"/>
        </w:rPr>
        <w:t>provides all</w:t>
      </w:r>
      <w:r w:rsidRPr="00DB17C0">
        <w:rPr>
          <w:color w:val="0083C1" w:themeColor="background1"/>
          <w:sz w:val="40"/>
          <w:szCs w:val="40"/>
        </w:rPr>
        <w:t xml:space="preserve"> the benefits of</w:t>
      </w:r>
      <w:r w:rsidR="00E223A8" w:rsidRPr="00DB17C0">
        <w:rPr>
          <w:color w:val="0083C1" w:themeColor="background1"/>
          <w:sz w:val="40"/>
          <w:szCs w:val="40"/>
        </w:rPr>
        <w:t xml:space="preserve"> market-leading technology </w:t>
      </w:r>
      <w:r w:rsidR="0048233B" w:rsidRPr="00DB17C0">
        <w:rPr>
          <w:color w:val="0083C1" w:themeColor="background1"/>
          <w:sz w:val="40"/>
          <w:szCs w:val="40"/>
        </w:rPr>
        <w:t>for</w:t>
      </w:r>
      <w:r w:rsidRPr="00DB17C0">
        <w:rPr>
          <w:color w:val="0083C1" w:themeColor="background1"/>
          <w:sz w:val="40"/>
          <w:szCs w:val="40"/>
        </w:rPr>
        <w:t xml:space="preserve"> larger commercial </w:t>
      </w:r>
      <w:r w:rsidR="00E223A8" w:rsidRPr="00DB17C0">
        <w:rPr>
          <w:color w:val="0083C1" w:themeColor="background1"/>
          <w:sz w:val="40"/>
          <w:szCs w:val="40"/>
        </w:rPr>
        <w:t>buildings</w:t>
      </w:r>
      <w:r w:rsidRPr="00DB17C0">
        <w:rPr>
          <w:color w:val="0083C1" w:themeColor="background1"/>
          <w:sz w:val="40"/>
          <w:szCs w:val="40"/>
        </w:rPr>
        <w:t>.</w:t>
      </w:r>
    </w:p>
    <w:tbl>
      <w:tblPr>
        <w:tblW w:w="4700" w:type="pct"/>
        <w:tblCellSpacing w:w="25" w:type="dxa"/>
        <w:tblCellMar>
          <w:top w:w="60" w:type="dxa"/>
          <w:left w:w="60" w:type="dxa"/>
          <w:bottom w:w="60" w:type="dxa"/>
          <w:right w:w="60" w:type="dxa"/>
        </w:tblCellMar>
        <w:tblLook w:val="04A0" w:firstRow="1" w:lastRow="0" w:firstColumn="1" w:lastColumn="0" w:noHBand="0" w:noVBand="1"/>
      </w:tblPr>
      <w:tblGrid>
        <w:gridCol w:w="9369"/>
      </w:tblGrid>
      <w:tr w:rsidR="005B5971" w:rsidRPr="00DB17C0" w14:paraId="0FF33F21" w14:textId="77777777" w:rsidTr="005B5971">
        <w:trPr>
          <w:tblCellSpacing w:w="25" w:type="dxa"/>
        </w:trPr>
        <w:tc>
          <w:tcPr>
            <w:tcW w:w="9062" w:type="dxa"/>
            <w:vAlign w:val="center"/>
            <w:hideMark/>
          </w:tcPr>
          <w:p w14:paraId="2611A7A5" w14:textId="2F141F0A" w:rsidR="005B5971" w:rsidRPr="00DB17C0" w:rsidRDefault="004C461E" w:rsidP="00DB17C0">
            <w:pPr>
              <w:spacing w:after="0" w:line="360" w:lineRule="auto"/>
              <w:rPr>
                <w:rFonts w:eastAsia="Times New Roman" w:cs="Times New Roman"/>
                <w:color w:val="0070C0"/>
                <w:sz w:val="24"/>
                <w:szCs w:val="24"/>
                <w:lang w:val="en-GB" w:eastAsia="en-GB"/>
              </w:rPr>
            </w:pPr>
            <w:r w:rsidRPr="00DB17C0">
              <w:rPr>
                <w:rFonts w:eastAsia="Times New Roman" w:cs="Times New Roman"/>
                <w:color w:val="0070C0"/>
                <w:sz w:val="24"/>
                <w:szCs w:val="24"/>
                <w:lang w:val="en-GB" w:eastAsia="en-GB"/>
              </w:rPr>
              <w:t>Unique Design</w:t>
            </w:r>
          </w:p>
          <w:p w14:paraId="03C7E754" w14:textId="1C684D44" w:rsidR="00A54633" w:rsidRPr="00DB17C0" w:rsidRDefault="00A54633" w:rsidP="00DB17C0">
            <w:pPr>
              <w:spacing w:after="0" w:line="360" w:lineRule="auto"/>
              <w:rPr>
                <w:rFonts w:eastAsia="Times New Roman" w:cs="Times New Roman"/>
                <w:szCs w:val="18"/>
                <w:lang w:val="en-GB" w:eastAsia="en-GB"/>
              </w:rPr>
            </w:pPr>
            <w:r w:rsidRPr="00DB17C0">
              <w:rPr>
                <w:rFonts w:eastAsia="Times New Roman" w:cs="Times New Roman"/>
                <w:szCs w:val="18"/>
                <w:lang w:val="en-GB" w:eastAsia="en-GB"/>
              </w:rPr>
              <w:t xml:space="preserve">The VRV i-series </w:t>
            </w:r>
            <w:r w:rsidR="00A476EE" w:rsidRPr="00DB17C0">
              <w:rPr>
                <w:rFonts w:eastAsia="Times New Roman" w:cs="Times New Roman"/>
                <w:szCs w:val="18"/>
                <w:lang w:val="en-GB" w:eastAsia="en-GB"/>
              </w:rPr>
              <w:t>remains</w:t>
            </w:r>
            <w:r w:rsidRPr="00DB17C0">
              <w:rPr>
                <w:rFonts w:eastAsia="Times New Roman" w:cs="Times New Roman"/>
                <w:szCs w:val="18"/>
                <w:lang w:val="en-GB" w:eastAsia="en-GB"/>
              </w:rPr>
              <w:t xml:space="preserve"> unique in the market, thanks to its split system design</w:t>
            </w:r>
            <w:r w:rsidR="00C608EA" w:rsidRPr="00DB17C0">
              <w:rPr>
                <w:rFonts w:eastAsia="Times New Roman" w:cs="Times New Roman"/>
                <w:szCs w:val="18"/>
                <w:lang w:val="en-GB" w:eastAsia="en-GB"/>
              </w:rPr>
              <w:t xml:space="preserve"> and compact size</w:t>
            </w:r>
            <w:r w:rsidRPr="00DB17C0">
              <w:rPr>
                <w:rFonts w:eastAsia="Times New Roman" w:cs="Times New Roman"/>
                <w:szCs w:val="18"/>
                <w:lang w:val="en-GB" w:eastAsia="en-GB"/>
              </w:rPr>
              <w:t xml:space="preserve"> which </w:t>
            </w:r>
            <w:r w:rsidR="00C608EA" w:rsidRPr="00DB17C0">
              <w:rPr>
                <w:rFonts w:eastAsia="Times New Roman" w:cs="Times New Roman"/>
                <w:szCs w:val="18"/>
                <w:lang w:val="en-GB" w:eastAsia="en-GB"/>
              </w:rPr>
              <w:t>enable</w:t>
            </w:r>
            <w:r w:rsidR="00E223A8" w:rsidRPr="00DB17C0">
              <w:rPr>
                <w:rFonts w:eastAsia="Times New Roman" w:cs="Times New Roman"/>
                <w:szCs w:val="18"/>
                <w:lang w:val="en-GB" w:eastAsia="en-GB"/>
              </w:rPr>
              <w:t xml:space="preserve">s </w:t>
            </w:r>
            <w:r w:rsidRPr="00DB17C0">
              <w:rPr>
                <w:rFonts w:eastAsia="Times New Roman" w:cs="Times New Roman"/>
                <w:szCs w:val="18"/>
                <w:lang w:val="en-GB" w:eastAsia="en-GB"/>
              </w:rPr>
              <w:t>maximum concealment</w:t>
            </w:r>
            <w:r w:rsidR="00C608EA" w:rsidRPr="00DB17C0">
              <w:rPr>
                <w:rFonts w:eastAsia="Times New Roman" w:cs="Times New Roman"/>
                <w:szCs w:val="18"/>
                <w:lang w:val="en-GB" w:eastAsia="en-GB"/>
              </w:rPr>
              <w:t>, making it a winner where building aesthetics</w:t>
            </w:r>
            <w:r w:rsidR="008A1EA5" w:rsidRPr="00DB17C0">
              <w:rPr>
                <w:rFonts w:eastAsia="Times New Roman" w:cs="Times New Roman"/>
                <w:szCs w:val="18"/>
                <w:lang w:val="en-GB" w:eastAsia="en-GB"/>
              </w:rPr>
              <w:t xml:space="preserve"> are key.</w:t>
            </w:r>
            <w:r w:rsidR="004E3163" w:rsidRPr="00DB17C0">
              <w:rPr>
                <w:rFonts w:eastAsia="Times New Roman" w:cs="Times New Roman"/>
                <w:szCs w:val="18"/>
                <w:lang w:val="en-GB" w:eastAsia="en-GB"/>
              </w:rPr>
              <w:t xml:space="preserve"> The first in its generation, the 5HP version has seen a rapid take-up of</w:t>
            </w:r>
            <w:r w:rsidR="005C1F47" w:rsidRPr="00DB17C0">
              <w:rPr>
                <w:rFonts w:eastAsia="Times New Roman" w:cs="Times New Roman"/>
                <w:szCs w:val="18"/>
                <w:lang w:val="en-GB" w:eastAsia="en-GB"/>
              </w:rPr>
              <w:t xml:space="preserve"> ‘invisible’</w:t>
            </w:r>
            <w:r w:rsidR="004E3163" w:rsidRPr="00DB17C0">
              <w:rPr>
                <w:rFonts w:eastAsia="Times New Roman" w:cs="Times New Roman"/>
                <w:szCs w:val="18"/>
                <w:lang w:val="en-GB" w:eastAsia="en-GB"/>
              </w:rPr>
              <w:t xml:space="preserve"> installations in small retail and commercial premises.</w:t>
            </w:r>
          </w:p>
          <w:p w14:paraId="6F6FE54D" w14:textId="2E93B656" w:rsidR="008A1EA5" w:rsidRPr="00DB17C0" w:rsidRDefault="008A1EA5" w:rsidP="00DB17C0">
            <w:pPr>
              <w:spacing w:after="0" w:line="360" w:lineRule="auto"/>
              <w:rPr>
                <w:rFonts w:eastAsia="Times New Roman" w:cs="Times New Roman"/>
                <w:szCs w:val="18"/>
                <w:lang w:val="en-GB" w:eastAsia="en-GB"/>
              </w:rPr>
            </w:pPr>
          </w:p>
          <w:p w14:paraId="73C6C6C6" w14:textId="12A027CE" w:rsidR="008A1EA5" w:rsidRPr="00DB17C0" w:rsidRDefault="00400954" w:rsidP="00DB17C0">
            <w:pPr>
              <w:spacing w:after="0" w:line="360" w:lineRule="auto"/>
              <w:rPr>
                <w:rFonts w:eastAsia="Times New Roman" w:cs="Times New Roman"/>
                <w:szCs w:val="18"/>
                <w:lang w:val="en-GB" w:eastAsia="en-GB"/>
              </w:rPr>
            </w:pPr>
            <w:r w:rsidRPr="00DB17C0">
              <w:rPr>
                <w:rFonts w:eastAsia="Times New Roman" w:cs="Times New Roman"/>
                <w:szCs w:val="18"/>
                <w:lang w:val="en-GB" w:eastAsia="en-GB"/>
              </w:rPr>
              <w:t>Its outstanding f</w:t>
            </w:r>
            <w:r w:rsidR="008A1EA5" w:rsidRPr="00DB17C0">
              <w:rPr>
                <w:rFonts w:eastAsia="Times New Roman" w:cs="Times New Roman"/>
                <w:szCs w:val="18"/>
                <w:lang w:val="en-GB" w:eastAsia="en-GB"/>
              </w:rPr>
              <w:t xml:space="preserve">lexibility in configuration and </w:t>
            </w:r>
            <w:r w:rsidR="00294620" w:rsidRPr="00DB17C0">
              <w:rPr>
                <w:rFonts w:eastAsia="Times New Roman" w:cs="Times New Roman"/>
                <w:szCs w:val="18"/>
                <w:lang w:val="en-GB" w:eastAsia="en-GB"/>
              </w:rPr>
              <w:t>eas</w:t>
            </w:r>
            <w:r w:rsidR="00385DEC" w:rsidRPr="00DB17C0">
              <w:rPr>
                <w:rFonts w:eastAsia="Times New Roman" w:cs="Times New Roman"/>
                <w:szCs w:val="18"/>
                <w:lang w:val="en-GB" w:eastAsia="en-GB"/>
              </w:rPr>
              <w:t>e</w:t>
            </w:r>
            <w:r w:rsidRPr="00DB17C0">
              <w:rPr>
                <w:rFonts w:eastAsia="Times New Roman" w:cs="Times New Roman"/>
                <w:szCs w:val="18"/>
                <w:lang w:val="en-GB" w:eastAsia="en-GB"/>
              </w:rPr>
              <w:t xml:space="preserve"> </w:t>
            </w:r>
            <w:r w:rsidR="00385DEC" w:rsidRPr="00DB17C0">
              <w:rPr>
                <w:rFonts w:eastAsia="Times New Roman" w:cs="Times New Roman"/>
                <w:szCs w:val="18"/>
                <w:lang w:val="en-GB" w:eastAsia="en-GB"/>
              </w:rPr>
              <w:t xml:space="preserve">of </w:t>
            </w:r>
            <w:r w:rsidR="008A1EA5" w:rsidRPr="00DB17C0">
              <w:rPr>
                <w:rFonts w:eastAsia="Times New Roman" w:cs="Times New Roman"/>
                <w:szCs w:val="18"/>
                <w:lang w:val="en-GB" w:eastAsia="en-GB"/>
              </w:rPr>
              <w:t xml:space="preserve">installation has established the VRV i-series as a preferred solution </w:t>
            </w:r>
            <w:r w:rsidR="008A1EA5" w:rsidRPr="00DB17C0">
              <w:rPr>
                <w:rFonts w:eastAsia="Times New Roman" w:cs="Times New Roman"/>
                <w:szCs w:val="18"/>
                <w:lang w:val="en-GB" w:eastAsia="en-GB"/>
              </w:rPr>
              <w:lastRenderedPageBreak/>
              <w:t>with installers and designers</w:t>
            </w:r>
            <w:r w:rsidR="00385DEC" w:rsidRPr="00DB17C0">
              <w:rPr>
                <w:rFonts w:eastAsia="Times New Roman" w:cs="Times New Roman"/>
                <w:szCs w:val="18"/>
                <w:lang w:val="en-GB" w:eastAsia="en-GB"/>
              </w:rPr>
              <w:t xml:space="preserve"> working with space limitations, </w:t>
            </w:r>
            <w:r w:rsidR="008A1EA5" w:rsidRPr="00DB17C0">
              <w:rPr>
                <w:rFonts w:eastAsia="Times New Roman" w:cs="Times New Roman"/>
                <w:szCs w:val="18"/>
                <w:lang w:val="en-GB" w:eastAsia="en-GB"/>
              </w:rPr>
              <w:t>planning or noise restrictions</w:t>
            </w:r>
            <w:r w:rsidR="00DE4074" w:rsidRPr="00DB17C0">
              <w:rPr>
                <w:rFonts w:eastAsia="Times New Roman" w:cs="Times New Roman"/>
                <w:szCs w:val="18"/>
                <w:lang w:val="en-GB" w:eastAsia="en-GB"/>
              </w:rPr>
              <w:t xml:space="preserve"> and where speed of completion is </w:t>
            </w:r>
            <w:r w:rsidR="00385DEC" w:rsidRPr="00DB17C0">
              <w:rPr>
                <w:rFonts w:eastAsia="Times New Roman" w:cs="Times New Roman"/>
                <w:szCs w:val="18"/>
                <w:lang w:val="en-GB" w:eastAsia="en-GB"/>
              </w:rPr>
              <w:t>commercially desirable</w:t>
            </w:r>
            <w:r w:rsidR="00DE4074" w:rsidRPr="00DB17C0">
              <w:rPr>
                <w:rFonts w:eastAsia="Times New Roman" w:cs="Times New Roman"/>
                <w:szCs w:val="18"/>
                <w:lang w:val="en-GB" w:eastAsia="en-GB"/>
              </w:rPr>
              <w:t>.</w:t>
            </w:r>
          </w:p>
          <w:p w14:paraId="1FA7E0DA" w14:textId="77777777" w:rsidR="003E2371" w:rsidRPr="00DB17C0" w:rsidRDefault="003E2371" w:rsidP="00DB17C0">
            <w:pPr>
              <w:spacing w:after="0" w:line="360" w:lineRule="auto"/>
              <w:rPr>
                <w:rFonts w:eastAsia="Times New Roman" w:cs="Times New Roman"/>
                <w:szCs w:val="18"/>
                <w:lang w:val="en-GB" w:eastAsia="en-GB"/>
              </w:rPr>
            </w:pPr>
          </w:p>
          <w:p w14:paraId="4E3A0906" w14:textId="2BA8F372" w:rsidR="005C1F47" w:rsidRPr="00DB17C0" w:rsidRDefault="00252E41" w:rsidP="00DB17C0">
            <w:pPr>
              <w:numPr>
                <w:ilvl w:val="0"/>
                <w:numId w:val="29"/>
              </w:numPr>
              <w:shd w:val="clear" w:color="auto" w:fill="FFFFFF"/>
              <w:spacing w:after="0" w:line="360" w:lineRule="auto"/>
              <w:ind w:left="0"/>
              <w:rPr>
                <w:rFonts w:eastAsia="Times New Roman" w:cs="Arial"/>
                <w:szCs w:val="18"/>
                <w:lang w:val="en-GB" w:eastAsia="en-GB"/>
              </w:rPr>
            </w:pPr>
            <w:r w:rsidRPr="00DB17C0">
              <w:rPr>
                <w:rFonts w:eastAsia="Times New Roman" w:cs="Times New Roman"/>
                <w:szCs w:val="18"/>
                <w:lang w:val="en-GB" w:eastAsia="en-GB"/>
              </w:rPr>
              <w:t>The lightweight and super-compact</w:t>
            </w:r>
            <w:r w:rsidR="00A476EE" w:rsidRPr="00DB17C0">
              <w:rPr>
                <w:rFonts w:eastAsia="Times New Roman" w:cs="Times New Roman"/>
                <w:szCs w:val="18"/>
                <w:lang w:val="en-GB" w:eastAsia="en-GB"/>
              </w:rPr>
              <w:t xml:space="preserve"> compressor unit, which weighs just 77Kg (</w:t>
            </w:r>
            <w:r w:rsidR="000B5193" w:rsidRPr="00DB17C0">
              <w:rPr>
                <w:rFonts w:eastAsia="Times New Roman" w:cs="Times New Roman"/>
                <w:szCs w:val="18"/>
                <w:lang w:val="en-GB" w:eastAsia="en-GB"/>
              </w:rPr>
              <w:t>100kg for 8HP</w:t>
            </w:r>
            <w:r w:rsidR="00A476EE" w:rsidRPr="00DB17C0">
              <w:rPr>
                <w:rFonts w:eastAsia="Times New Roman" w:cs="Times New Roman"/>
                <w:szCs w:val="18"/>
                <w:lang w:val="en-GB" w:eastAsia="en-GB"/>
              </w:rPr>
              <w:t xml:space="preserve">) and measures only </w:t>
            </w:r>
            <w:r w:rsidRPr="00DB17C0">
              <w:rPr>
                <w:rFonts w:eastAsia="Times New Roman" w:cs="Times New Roman"/>
                <w:szCs w:val="18"/>
                <w:lang w:val="en-GB" w:eastAsia="en-GB"/>
              </w:rPr>
              <w:t>600 x 55</w:t>
            </w:r>
            <w:r w:rsidR="000B5193" w:rsidRPr="00DB17C0">
              <w:rPr>
                <w:rFonts w:eastAsia="Times New Roman" w:cs="Times New Roman"/>
                <w:szCs w:val="18"/>
                <w:lang w:val="en-GB" w:eastAsia="en-GB"/>
              </w:rPr>
              <w:t>4</w:t>
            </w:r>
            <w:r w:rsidRPr="00DB17C0">
              <w:rPr>
                <w:rFonts w:eastAsia="Times New Roman" w:cs="Times New Roman"/>
                <w:szCs w:val="18"/>
                <w:lang w:val="en-GB" w:eastAsia="en-GB"/>
              </w:rPr>
              <w:t>mm</w:t>
            </w:r>
            <w:r w:rsidR="00DE4074" w:rsidRPr="00DB17C0">
              <w:rPr>
                <w:rFonts w:eastAsia="Times New Roman" w:cs="Times New Roman"/>
                <w:szCs w:val="18"/>
                <w:lang w:val="en-GB" w:eastAsia="en-GB"/>
              </w:rPr>
              <w:t xml:space="preserve"> </w:t>
            </w:r>
            <w:r w:rsidR="000B5193" w:rsidRPr="00DB17C0">
              <w:rPr>
                <w:rFonts w:eastAsia="Times New Roman" w:cs="Times New Roman"/>
                <w:szCs w:val="18"/>
                <w:lang w:val="en-GB" w:eastAsia="en-GB"/>
              </w:rPr>
              <w:t xml:space="preserve">(760x554mm for 8HP unit) </w:t>
            </w:r>
            <w:r w:rsidR="00A476EE" w:rsidRPr="00DB17C0">
              <w:rPr>
                <w:rFonts w:eastAsia="Times New Roman" w:cs="Times New Roman"/>
                <w:szCs w:val="18"/>
                <w:lang w:val="en-GB" w:eastAsia="en-GB"/>
              </w:rPr>
              <w:t xml:space="preserve">fits </w:t>
            </w:r>
            <w:r w:rsidRPr="00DB17C0">
              <w:rPr>
                <w:rFonts w:eastAsia="Times New Roman" w:cs="Times New Roman"/>
                <w:szCs w:val="18"/>
                <w:lang w:val="en-GB" w:eastAsia="en-GB"/>
              </w:rPr>
              <w:t xml:space="preserve">easily </w:t>
            </w:r>
            <w:r w:rsidR="00A476EE" w:rsidRPr="00DB17C0">
              <w:rPr>
                <w:rFonts w:eastAsia="Times New Roman" w:cs="Times New Roman"/>
                <w:szCs w:val="18"/>
                <w:lang w:val="en-GB" w:eastAsia="en-GB"/>
              </w:rPr>
              <w:t xml:space="preserve">and unobtrusively </w:t>
            </w:r>
            <w:r w:rsidRPr="00DB17C0">
              <w:rPr>
                <w:rFonts w:eastAsia="Times New Roman" w:cs="Times New Roman"/>
                <w:szCs w:val="18"/>
                <w:lang w:val="en-GB" w:eastAsia="en-GB"/>
              </w:rPr>
              <w:t xml:space="preserve">into kitchen cupboards, storage rooms or small back office and technical areas </w:t>
            </w:r>
            <w:r w:rsidR="005C1F47" w:rsidRPr="00DB17C0">
              <w:rPr>
                <w:rFonts w:eastAsia="Times New Roman" w:cs="Times New Roman"/>
                <w:szCs w:val="18"/>
                <w:lang w:val="en-GB" w:eastAsia="en-GB"/>
              </w:rPr>
              <w:t>offers</w:t>
            </w:r>
            <w:r w:rsidR="008A1EA5" w:rsidRPr="00DB17C0">
              <w:rPr>
                <w:rFonts w:eastAsia="Times New Roman" w:cs="Times New Roman"/>
                <w:szCs w:val="18"/>
                <w:lang w:val="en-GB" w:eastAsia="en-GB"/>
              </w:rPr>
              <w:t xml:space="preserve"> a low noise solution with operating sound levels of 47dBA</w:t>
            </w:r>
            <w:r w:rsidR="000B5193" w:rsidRPr="00DB17C0">
              <w:rPr>
                <w:rFonts w:eastAsia="Times New Roman" w:cs="Times New Roman"/>
                <w:szCs w:val="18"/>
                <w:lang w:val="en-GB" w:eastAsia="en-GB"/>
              </w:rPr>
              <w:t xml:space="preserve"> (56 for 8HP unit)</w:t>
            </w:r>
            <w:r w:rsidRPr="00DB17C0">
              <w:rPr>
                <w:rFonts w:eastAsia="Times New Roman" w:cs="Times New Roman"/>
                <w:szCs w:val="18"/>
                <w:lang w:val="en-GB" w:eastAsia="en-GB"/>
              </w:rPr>
              <w:t>.</w:t>
            </w:r>
            <w:r w:rsidR="008A1EA5" w:rsidRPr="00DB17C0">
              <w:rPr>
                <w:rFonts w:eastAsia="Times New Roman" w:cs="Times New Roman"/>
                <w:szCs w:val="18"/>
                <w:lang w:val="en-GB" w:eastAsia="en-GB"/>
              </w:rPr>
              <w:t>The compact heat exchanger which is only 400mm high and weighs 9</w:t>
            </w:r>
            <w:r w:rsidR="000B5193" w:rsidRPr="00DB17C0">
              <w:rPr>
                <w:rFonts w:eastAsia="Times New Roman" w:cs="Times New Roman"/>
                <w:szCs w:val="18"/>
                <w:lang w:val="en-GB" w:eastAsia="en-GB"/>
              </w:rPr>
              <w:t>7</w:t>
            </w:r>
            <w:r w:rsidR="008A1EA5" w:rsidRPr="00DB17C0">
              <w:rPr>
                <w:rFonts w:eastAsia="Times New Roman" w:cs="Times New Roman"/>
                <w:szCs w:val="18"/>
                <w:lang w:val="en-GB" w:eastAsia="en-GB"/>
              </w:rPr>
              <w:t>Kg</w:t>
            </w:r>
            <w:r w:rsidR="000B5193" w:rsidRPr="00DB17C0">
              <w:rPr>
                <w:rFonts w:eastAsia="Times New Roman" w:cs="Times New Roman"/>
                <w:szCs w:val="18"/>
                <w:lang w:val="en-GB" w:eastAsia="en-GB"/>
              </w:rPr>
              <w:t xml:space="preserve"> (107kg for 8HP unit)</w:t>
            </w:r>
            <w:r w:rsidR="008A1EA5" w:rsidRPr="00DB17C0">
              <w:rPr>
                <w:rFonts w:eastAsia="Times New Roman" w:cs="Times New Roman"/>
                <w:szCs w:val="18"/>
                <w:lang w:val="en-GB" w:eastAsia="en-GB"/>
              </w:rPr>
              <w:t xml:space="preserve"> allows concealment in ceiling spaces, hiding the</w:t>
            </w:r>
            <w:r w:rsidR="00DB17C0" w:rsidRPr="00DB17C0">
              <w:rPr>
                <w:rFonts w:eastAsia="Times New Roman" w:cs="Times New Roman"/>
                <w:szCs w:val="18"/>
                <w:lang w:val="en-GB" w:eastAsia="en-GB"/>
              </w:rPr>
              <w:t xml:space="preserve"> </w:t>
            </w:r>
            <w:r w:rsidR="008A1EA5" w:rsidRPr="00DB17C0">
              <w:rPr>
                <w:rFonts w:eastAsia="Times New Roman" w:cs="Times New Roman"/>
                <w:szCs w:val="18"/>
                <w:lang w:val="en-GB" w:eastAsia="en-GB"/>
              </w:rPr>
              <w:t xml:space="preserve">air conditioning system </w:t>
            </w:r>
            <w:r w:rsidR="00DE4074" w:rsidRPr="00DB17C0">
              <w:rPr>
                <w:rFonts w:eastAsia="Times New Roman" w:cs="Times New Roman"/>
                <w:szCs w:val="18"/>
                <w:lang w:val="en-GB" w:eastAsia="en-GB"/>
              </w:rPr>
              <w:t xml:space="preserve">for a more streamlined appearance </w:t>
            </w:r>
            <w:r w:rsidR="008A1EA5" w:rsidRPr="00DB17C0">
              <w:rPr>
                <w:rFonts w:eastAsia="Times New Roman" w:cs="Times New Roman"/>
                <w:szCs w:val="18"/>
                <w:lang w:val="en-GB" w:eastAsia="en-GB"/>
              </w:rPr>
              <w:t>and freeing up commercial floor</w:t>
            </w:r>
            <w:r w:rsidR="00E223A8" w:rsidRPr="00DB17C0">
              <w:rPr>
                <w:rFonts w:eastAsia="Times New Roman" w:cs="Times New Roman"/>
                <w:szCs w:val="18"/>
                <w:lang w:val="en-GB" w:eastAsia="en-GB"/>
              </w:rPr>
              <w:t xml:space="preserve"> </w:t>
            </w:r>
            <w:r w:rsidR="008A1EA5" w:rsidRPr="00DB17C0">
              <w:rPr>
                <w:rFonts w:eastAsia="Times New Roman" w:cs="Times New Roman"/>
                <w:szCs w:val="18"/>
                <w:lang w:val="en-GB" w:eastAsia="en-GB"/>
              </w:rPr>
              <w:t>space.</w:t>
            </w:r>
            <w:r w:rsidR="005C1F47" w:rsidRPr="00DB17C0">
              <w:rPr>
                <w:rFonts w:eastAsia="Times New Roman" w:cs="Times New Roman"/>
                <w:szCs w:val="18"/>
                <w:lang w:val="en-GB" w:eastAsia="en-GB"/>
              </w:rPr>
              <w:t xml:space="preserve"> Already proving a </w:t>
            </w:r>
            <w:r w:rsidR="005C1F47" w:rsidRPr="00DB17C0">
              <w:rPr>
                <w:rFonts w:eastAsia="Times New Roman" w:cs="Arial"/>
                <w:szCs w:val="18"/>
                <w:lang w:val="en-GB" w:eastAsia="en-GB"/>
              </w:rPr>
              <w:t>quicker and more cost-effective for installers, the entire system can be transported and installed with only two engineers, without the need for a rooftop or back alley installation or building permit paperwork.</w:t>
            </w:r>
          </w:p>
          <w:p w14:paraId="24EFD8A6" w14:textId="75591FED" w:rsidR="005C1F47" w:rsidRPr="00DB17C0" w:rsidRDefault="005C1F47" w:rsidP="00DB17C0">
            <w:pPr>
              <w:numPr>
                <w:ilvl w:val="0"/>
                <w:numId w:val="28"/>
              </w:numPr>
              <w:shd w:val="clear" w:color="auto" w:fill="FFFFFF"/>
              <w:spacing w:after="0" w:line="360" w:lineRule="auto"/>
              <w:ind w:left="0"/>
              <w:rPr>
                <w:rFonts w:eastAsia="Times New Roman" w:cs="Arial"/>
                <w:color w:val="808487"/>
                <w:szCs w:val="18"/>
                <w:lang w:val="en-GB" w:eastAsia="en-GB"/>
              </w:rPr>
            </w:pPr>
          </w:p>
          <w:p w14:paraId="3F67AEE6" w14:textId="6C68061B" w:rsidR="00A476EE" w:rsidRPr="00DB17C0" w:rsidRDefault="00A476EE" w:rsidP="00DB17C0">
            <w:pPr>
              <w:spacing w:after="0" w:line="360" w:lineRule="auto"/>
              <w:rPr>
                <w:rFonts w:eastAsia="Times New Roman" w:cs="Times New Roman"/>
                <w:szCs w:val="18"/>
                <w:lang w:val="en-GB" w:eastAsia="en-GB"/>
              </w:rPr>
            </w:pPr>
            <w:r w:rsidRPr="00DB17C0">
              <w:rPr>
                <w:rFonts w:eastAsia="Times New Roman" w:cs="Times New Roman"/>
                <w:szCs w:val="18"/>
                <w:lang w:val="en-GB" w:eastAsia="en-GB"/>
              </w:rPr>
              <w:t xml:space="preserve">The VRV IV i-series 8HP offers the same advantages in installation and configuration, with the added benefit of increased capacity to meet the needs of larger commercial applications, providing a cooling capacity up to </w:t>
            </w:r>
            <w:r w:rsidR="000B5193" w:rsidRPr="00DB17C0">
              <w:rPr>
                <w:rFonts w:eastAsia="Times New Roman" w:cs="Times New Roman"/>
                <w:szCs w:val="18"/>
                <w:lang w:val="en-GB" w:eastAsia="en-GB"/>
              </w:rPr>
              <w:t xml:space="preserve">21.4 kW </w:t>
            </w:r>
            <w:r w:rsidRPr="00DB17C0">
              <w:rPr>
                <w:rFonts w:eastAsia="Times New Roman" w:cs="Times New Roman"/>
                <w:szCs w:val="18"/>
                <w:lang w:val="en-GB" w:eastAsia="en-GB"/>
              </w:rPr>
              <w:t xml:space="preserve">and maximum heating capacity of </w:t>
            </w:r>
            <w:r w:rsidR="000B5193" w:rsidRPr="00DB17C0">
              <w:rPr>
                <w:rFonts w:eastAsia="Times New Roman" w:cs="Times New Roman"/>
                <w:szCs w:val="18"/>
                <w:lang w:val="en-GB" w:eastAsia="en-GB"/>
              </w:rPr>
              <w:t>25 kW</w:t>
            </w:r>
            <w:r w:rsidRPr="00DB17C0">
              <w:rPr>
                <w:rFonts w:eastAsia="Times New Roman" w:cs="Times New Roman"/>
                <w:szCs w:val="18"/>
                <w:lang w:val="en-GB" w:eastAsia="en-GB"/>
              </w:rPr>
              <w:t>.</w:t>
            </w:r>
          </w:p>
          <w:p w14:paraId="610125B9" w14:textId="77777777" w:rsidR="00A476EE" w:rsidRPr="00DB17C0" w:rsidRDefault="00A476EE" w:rsidP="00DB17C0">
            <w:pPr>
              <w:spacing w:after="0" w:line="360" w:lineRule="auto"/>
              <w:rPr>
                <w:rFonts w:eastAsia="Times New Roman" w:cs="Times New Roman"/>
                <w:szCs w:val="18"/>
                <w:lang w:val="en-GB" w:eastAsia="en-GB"/>
              </w:rPr>
            </w:pPr>
          </w:p>
          <w:p w14:paraId="5D80FC27" w14:textId="10B79C22" w:rsidR="00CD4BA0" w:rsidRPr="00DB17C0" w:rsidRDefault="008A1EA5" w:rsidP="00DB17C0">
            <w:pPr>
              <w:numPr>
                <w:ilvl w:val="0"/>
                <w:numId w:val="30"/>
              </w:numPr>
              <w:shd w:val="clear" w:color="auto" w:fill="FFFFFF"/>
              <w:spacing w:after="0" w:line="360" w:lineRule="auto"/>
              <w:ind w:left="0"/>
              <w:rPr>
                <w:rFonts w:eastAsia="Times New Roman" w:cs="Arial"/>
                <w:color w:val="808487"/>
                <w:szCs w:val="18"/>
                <w:lang w:val="en-GB" w:eastAsia="en-GB"/>
              </w:rPr>
            </w:pPr>
            <w:r w:rsidRPr="00DB17C0">
              <w:rPr>
                <w:rFonts w:eastAsia="Times New Roman" w:cs="Times New Roman"/>
                <w:szCs w:val="18"/>
                <w:lang w:val="en-GB" w:eastAsia="en-GB"/>
              </w:rPr>
              <w:t xml:space="preserve">Effectively invisible from the exterior, grilles can </w:t>
            </w:r>
            <w:r w:rsidR="00DE4074" w:rsidRPr="00DB17C0">
              <w:rPr>
                <w:rFonts w:eastAsia="Times New Roman" w:cs="Times New Roman"/>
                <w:szCs w:val="18"/>
                <w:lang w:val="en-GB" w:eastAsia="en-GB"/>
              </w:rPr>
              <w:t>be hidden behind façade features such as pediments or logos or even incorp</w:t>
            </w:r>
            <w:r w:rsidR="00294620" w:rsidRPr="00DB17C0">
              <w:rPr>
                <w:rFonts w:eastAsia="Times New Roman" w:cs="Times New Roman"/>
                <w:szCs w:val="18"/>
                <w:lang w:val="en-GB" w:eastAsia="en-GB"/>
              </w:rPr>
              <w:t>orated into the building design</w:t>
            </w:r>
            <w:r w:rsidR="00A6719F" w:rsidRPr="00DB17C0">
              <w:rPr>
                <w:rFonts w:eastAsia="Times New Roman" w:cs="Times New Roman"/>
                <w:szCs w:val="18"/>
                <w:lang w:val="en-GB" w:eastAsia="en-GB"/>
              </w:rPr>
              <w:t xml:space="preserve"> while both façade or ducted installation to the front or rear of the building are possible</w:t>
            </w:r>
            <w:r w:rsidR="00385DEC" w:rsidRPr="00DB17C0">
              <w:rPr>
                <w:rFonts w:eastAsia="Times New Roman" w:cs="Times New Roman"/>
                <w:szCs w:val="18"/>
                <w:lang w:val="en-GB" w:eastAsia="en-GB"/>
              </w:rPr>
              <w:t xml:space="preserve"> </w:t>
            </w:r>
            <w:r w:rsidR="00CD4BA0" w:rsidRPr="00DB17C0">
              <w:rPr>
                <w:rFonts w:eastAsia="Times New Roman" w:cs="Times New Roman"/>
                <w:szCs w:val="18"/>
                <w:lang w:val="en-GB" w:eastAsia="en-GB"/>
              </w:rPr>
              <w:t xml:space="preserve">and </w:t>
            </w:r>
            <w:r w:rsidR="00CD4BA0" w:rsidRPr="00DB17C0">
              <w:rPr>
                <w:rFonts w:eastAsia="Times New Roman" w:cs="Arial"/>
                <w:szCs w:val="18"/>
                <w:lang w:val="en-GB" w:eastAsia="en-GB"/>
              </w:rPr>
              <w:t>suitable for a wide range of properties because outdoor installation is not a factor.</w:t>
            </w:r>
          </w:p>
          <w:p w14:paraId="354CA776" w14:textId="55A809B6" w:rsidR="00252E41" w:rsidRPr="00DB17C0" w:rsidRDefault="00252E41" w:rsidP="00DB17C0">
            <w:pPr>
              <w:spacing w:after="0" w:line="360" w:lineRule="auto"/>
              <w:rPr>
                <w:rFonts w:eastAsia="Times New Roman" w:cs="Times New Roman"/>
                <w:szCs w:val="18"/>
                <w:lang w:val="en-GB" w:eastAsia="en-GB"/>
              </w:rPr>
            </w:pPr>
          </w:p>
          <w:p w14:paraId="06E8117B" w14:textId="64D9844D" w:rsidR="007712B3" w:rsidRPr="00DB17C0" w:rsidRDefault="007712B3" w:rsidP="00DB17C0">
            <w:pPr>
              <w:spacing w:after="0" w:line="360" w:lineRule="auto"/>
              <w:rPr>
                <w:rFonts w:eastAsia="Times New Roman" w:cs="Times New Roman"/>
                <w:szCs w:val="18"/>
                <w:lang w:val="en-GB" w:eastAsia="en-GB"/>
              </w:rPr>
            </w:pPr>
            <w:r w:rsidRPr="00DB17C0">
              <w:rPr>
                <w:rFonts w:eastAsia="Times New Roman" w:cs="Times New Roman"/>
                <w:szCs w:val="18"/>
                <w:lang w:val="en-GB" w:eastAsia="en-GB"/>
              </w:rPr>
              <w:t xml:space="preserve">With a shorter pipe run requirement, the VRV i-series </w:t>
            </w:r>
            <w:r w:rsidR="00E51B12" w:rsidRPr="00DB17C0">
              <w:rPr>
                <w:rFonts w:eastAsia="Times New Roman" w:cs="Times New Roman"/>
                <w:szCs w:val="18"/>
                <w:lang w:val="en-GB" w:eastAsia="en-GB"/>
              </w:rPr>
              <w:t>offers fast, cost-effective installation and avoids disruption to neighbouring buildings. A rotating switch box in the compressor unit gives easy access to all parts from the front of the unit for easy servicing.</w:t>
            </w:r>
          </w:p>
        </w:tc>
      </w:tr>
    </w:tbl>
    <w:p w14:paraId="1D1DDE3B" w14:textId="20412C1B" w:rsidR="005B5971" w:rsidRPr="00DB17C0" w:rsidRDefault="00325387" w:rsidP="00DB17C0">
      <w:pPr>
        <w:spacing w:after="0" w:line="360" w:lineRule="auto"/>
        <w:rPr>
          <w:rFonts w:eastAsia="Times New Roman" w:cs="Times New Roman"/>
          <w:color w:val="0083C1" w:themeColor="background1"/>
          <w:sz w:val="24"/>
          <w:szCs w:val="24"/>
          <w:lang w:val="en-GB" w:eastAsia="en-GB"/>
        </w:rPr>
      </w:pPr>
      <w:r w:rsidRPr="00DB17C0">
        <w:rPr>
          <w:rFonts w:eastAsia="Times New Roman" w:cs="Times New Roman"/>
          <w:color w:val="0083C1" w:themeColor="background1"/>
          <w:sz w:val="24"/>
          <w:szCs w:val="24"/>
          <w:lang w:val="en-GB" w:eastAsia="en-GB"/>
        </w:rPr>
        <w:lastRenderedPageBreak/>
        <w:t>Maximum E</w:t>
      </w:r>
      <w:r w:rsidR="00A54633" w:rsidRPr="00DB17C0">
        <w:rPr>
          <w:rFonts w:eastAsia="Times New Roman" w:cs="Times New Roman"/>
          <w:color w:val="0083C1" w:themeColor="background1"/>
          <w:sz w:val="24"/>
          <w:szCs w:val="24"/>
          <w:lang w:val="en-GB" w:eastAsia="en-GB"/>
        </w:rPr>
        <w:t>fficiencies</w:t>
      </w:r>
    </w:p>
    <w:p w14:paraId="282EFB4B" w14:textId="2F697BF0" w:rsidR="00BE034B" w:rsidRPr="00DB17C0" w:rsidRDefault="000D2C37" w:rsidP="00DB17C0">
      <w:pPr>
        <w:spacing w:line="360" w:lineRule="auto"/>
        <w:rPr>
          <w:szCs w:val="18"/>
        </w:rPr>
      </w:pPr>
      <w:r w:rsidRPr="00DB17C0">
        <w:rPr>
          <w:szCs w:val="18"/>
        </w:rPr>
        <w:t>Delivering</w:t>
      </w:r>
      <w:r w:rsidR="004F1603" w:rsidRPr="00DB17C0">
        <w:rPr>
          <w:szCs w:val="18"/>
        </w:rPr>
        <w:t xml:space="preserve"> the full f</w:t>
      </w:r>
      <w:r w:rsidRPr="00DB17C0">
        <w:rPr>
          <w:szCs w:val="18"/>
        </w:rPr>
        <w:t>unctionality of a VRV system</w:t>
      </w:r>
      <w:r w:rsidR="004F1603" w:rsidRPr="00DB17C0">
        <w:rPr>
          <w:szCs w:val="18"/>
        </w:rPr>
        <w:t xml:space="preserve">, </w:t>
      </w:r>
      <w:r w:rsidR="005A2DE2" w:rsidRPr="00DB17C0">
        <w:rPr>
          <w:szCs w:val="18"/>
        </w:rPr>
        <w:t xml:space="preserve">the </w:t>
      </w:r>
      <w:r w:rsidRPr="00DB17C0">
        <w:rPr>
          <w:szCs w:val="18"/>
        </w:rPr>
        <w:t>new VRV i-series 8HP offers</w:t>
      </w:r>
      <w:r w:rsidR="004F1603" w:rsidRPr="00DB17C0">
        <w:rPr>
          <w:szCs w:val="18"/>
        </w:rPr>
        <w:t xml:space="preserve"> the highest </w:t>
      </w:r>
      <w:r w:rsidRPr="00DB17C0">
        <w:rPr>
          <w:szCs w:val="18"/>
        </w:rPr>
        <w:t>performance efficiencies available</w:t>
      </w:r>
      <w:r w:rsidR="004F1603" w:rsidRPr="00DB17C0">
        <w:rPr>
          <w:szCs w:val="18"/>
        </w:rPr>
        <w:t xml:space="preserve"> </w:t>
      </w:r>
      <w:r w:rsidRPr="00DB17C0">
        <w:rPr>
          <w:szCs w:val="18"/>
        </w:rPr>
        <w:t>on the market</w:t>
      </w:r>
      <w:r w:rsidR="005A2DE2" w:rsidRPr="00DB17C0">
        <w:rPr>
          <w:szCs w:val="18"/>
        </w:rPr>
        <w:t>. Incorporating</w:t>
      </w:r>
      <w:r w:rsidRPr="00DB17C0">
        <w:rPr>
          <w:szCs w:val="18"/>
        </w:rPr>
        <w:t xml:space="preserve"> the patented technology unique to Daikin which has established the i-series </w:t>
      </w:r>
      <w:r w:rsidR="005A2DE2" w:rsidRPr="00DB17C0">
        <w:rPr>
          <w:szCs w:val="18"/>
        </w:rPr>
        <w:t xml:space="preserve">as the preferred choice for retail and light commercial applications in cities across Europe, the 8HP variant </w:t>
      </w:r>
      <w:r w:rsidR="006E27EF" w:rsidRPr="00DB17C0">
        <w:rPr>
          <w:szCs w:val="18"/>
        </w:rPr>
        <w:t xml:space="preserve">is capable of </w:t>
      </w:r>
      <w:r w:rsidR="005A2DE2" w:rsidRPr="00DB17C0">
        <w:rPr>
          <w:szCs w:val="18"/>
        </w:rPr>
        <w:t>achiev</w:t>
      </w:r>
      <w:r w:rsidR="006E27EF" w:rsidRPr="00DB17C0">
        <w:rPr>
          <w:szCs w:val="18"/>
        </w:rPr>
        <w:t>ing</w:t>
      </w:r>
      <w:r w:rsidR="005A2DE2" w:rsidRPr="00DB17C0">
        <w:rPr>
          <w:szCs w:val="18"/>
        </w:rPr>
        <w:t xml:space="preserve"> an EER of </w:t>
      </w:r>
      <w:r w:rsidR="000B5193" w:rsidRPr="00DB17C0">
        <w:rPr>
          <w:szCs w:val="18"/>
        </w:rPr>
        <w:t xml:space="preserve">2.80 </w:t>
      </w:r>
      <w:r w:rsidR="005A2DE2" w:rsidRPr="00DB17C0">
        <w:rPr>
          <w:szCs w:val="18"/>
        </w:rPr>
        <w:t xml:space="preserve">and COP of </w:t>
      </w:r>
      <w:r w:rsidR="000B5193" w:rsidRPr="00DB17C0">
        <w:rPr>
          <w:szCs w:val="18"/>
        </w:rPr>
        <w:t>3.60 at nominal conditions</w:t>
      </w:r>
    </w:p>
    <w:p w14:paraId="056276FD" w14:textId="1E0BEE2E" w:rsidR="008E2D84" w:rsidRPr="00DB17C0" w:rsidRDefault="008E2D84" w:rsidP="00DB17C0">
      <w:pPr>
        <w:spacing w:line="360" w:lineRule="auto"/>
        <w:rPr>
          <w:szCs w:val="18"/>
        </w:rPr>
      </w:pPr>
      <w:r w:rsidRPr="00DB17C0">
        <w:rPr>
          <w:szCs w:val="18"/>
        </w:rPr>
        <w:t>The advanced design of its v-shaped heat exchanger delivers the same efficiency as a mini outdoor unit, while centrifugal fans with their patented curved blade design offer 85% more efficiency in use than standard fans.  The new VRV i-series 8HP</w:t>
      </w:r>
      <w:r w:rsidR="00325387" w:rsidRPr="00DB17C0">
        <w:rPr>
          <w:szCs w:val="18"/>
        </w:rPr>
        <w:t xml:space="preserve"> </w:t>
      </w:r>
      <w:r w:rsidRPr="00DB17C0">
        <w:rPr>
          <w:szCs w:val="18"/>
        </w:rPr>
        <w:t>includes an additional fan, bringing the total to three and ensuring an efficient air flow over the heat exchanger with minimum turbulence.</w:t>
      </w:r>
      <w:r w:rsidR="005875C5" w:rsidRPr="00DB17C0">
        <w:rPr>
          <w:szCs w:val="18"/>
        </w:rPr>
        <w:t xml:space="preserve"> </w:t>
      </w:r>
    </w:p>
    <w:p w14:paraId="6EDE1133" w14:textId="7D22DCD0" w:rsidR="00E51B12" w:rsidRPr="00DB17C0" w:rsidRDefault="008E2D84" w:rsidP="00DB17C0">
      <w:pPr>
        <w:spacing w:line="360" w:lineRule="auto"/>
        <w:rPr>
          <w:szCs w:val="18"/>
        </w:rPr>
      </w:pPr>
      <w:r w:rsidRPr="00DB17C0">
        <w:rPr>
          <w:szCs w:val="18"/>
        </w:rPr>
        <w:t>Incorporated into The new VRV i-series 8HP is the inno</w:t>
      </w:r>
      <w:r w:rsidR="00325387" w:rsidRPr="00DB17C0">
        <w:rPr>
          <w:szCs w:val="18"/>
        </w:rPr>
        <w:t>vative Variable R</w:t>
      </w:r>
      <w:r w:rsidRPr="00DB17C0">
        <w:rPr>
          <w:szCs w:val="18"/>
        </w:rPr>
        <w:t>efrigerant</w:t>
      </w:r>
      <w:r w:rsidR="00325387" w:rsidRPr="00DB17C0">
        <w:rPr>
          <w:szCs w:val="18"/>
        </w:rPr>
        <w:t xml:space="preserve"> </w:t>
      </w:r>
      <w:r w:rsidRPr="00DB17C0">
        <w:rPr>
          <w:szCs w:val="18"/>
        </w:rPr>
        <w:t xml:space="preserve">Technology </w:t>
      </w:r>
      <w:r w:rsidR="00325387" w:rsidRPr="00DB17C0">
        <w:rPr>
          <w:szCs w:val="18"/>
        </w:rPr>
        <w:t xml:space="preserve">(VRT) </w:t>
      </w:r>
      <w:r w:rsidR="00D82C15" w:rsidRPr="00DB17C0">
        <w:rPr>
          <w:szCs w:val="18"/>
        </w:rPr>
        <w:t>developed by Daikin for its new generation VRV IV system. VRT eliminates cold draughts, maintaining a comfortable environment, with a 28% saving in energy cost by continually adjusting the system in line with outside temperatures.</w:t>
      </w:r>
      <w:r w:rsidR="00DB17C0" w:rsidRPr="00DB17C0">
        <w:rPr>
          <w:szCs w:val="18"/>
        </w:rPr>
        <w:t xml:space="preserve"> </w:t>
      </w:r>
      <w:r w:rsidR="00E51B12" w:rsidRPr="00DB17C0">
        <w:rPr>
          <w:szCs w:val="18"/>
        </w:rPr>
        <w:t>The system has been optimi</w:t>
      </w:r>
      <w:r w:rsidR="00DE1F5A" w:rsidRPr="00DB17C0">
        <w:rPr>
          <w:szCs w:val="18"/>
        </w:rPr>
        <w:t>s</w:t>
      </w:r>
      <w:r w:rsidR="00E51B12" w:rsidRPr="00DB17C0">
        <w:rPr>
          <w:szCs w:val="18"/>
        </w:rPr>
        <w:t>ed to provide a higher air flow and static pressure, providing superior efficiency compared to a standard outdoor ducted unit.</w:t>
      </w:r>
    </w:p>
    <w:p w14:paraId="46985A53" w14:textId="3E23B689" w:rsidR="00325387" w:rsidRPr="00DB17C0" w:rsidRDefault="00325387" w:rsidP="00DB17C0">
      <w:pPr>
        <w:spacing w:line="360" w:lineRule="auto"/>
        <w:rPr>
          <w:color w:val="0083C1" w:themeColor="background1"/>
          <w:sz w:val="24"/>
          <w:szCs w:val="24"/>
        </w:rPr>
      </w:pPr>
      <w:r w:rsidRPr="00DB17C0">
        <w:rPr>
          <w:color w:val="0083C1" w:themeColor="background1"/>
          <w:sz w:val="24"/>
          <w:szCs w:val="24"/>
        </w:rPr>
        <w:lastRenderedPageBreak/>
        <w:t>A Total Solution</w:t>
      </w:r>
      <w:r w:rsidRPr="00DB17C0">
        <w:rPr>
          <w:color w:val="0083C1" w:themeColor="background1"/>
          <w:sz w:val="24"/>
          <w:szCs w:val="24"/>
        </w:rPr>
        <w:br/>
      </w:r>
      <w:r w:rsidRPr="00DB17C0">
        <w:rPr>
          <w:szCs w:val="18"/>
        </w:rPr>
        <w:t xml:space="preserve">The VRV-I series offers a total air-conditioning solution for commercial buildings allowing up to </w:t>
      </w:r>
      <w:r w:rsidR="00A26BAC">
        <w:rPr>
          <w:szCs w:val="18"/>
        </w:rPr>
        <w:t>ten</w:t>
      </w:r>
      <w:r w:rsidRPr="00DB17C0">
        <w:rPr>
          <w:szCs w:val="18"/>
        </w:rPr>
        <w:t xml:space="preserve"> VRV indoor units to be connected in combination with Daikin’s </w:t>
      </w:r>
      <w:r w:rsidR="000B5193" w:rsidRPr="00DB17C0">
        <w:rPr>
          <w:szCs w:val="18"/>
        </w:rPr>
        <w:t xml:space="preserve">unique auto cleaning </w:t>
      </w:r>
      <w:r w:rsidRPr="00DB17C0">
        <w:rPr>
          <w:szCs w:val="18"/>
        </w:rPr>
        <w:t>roundflow cassette, air handling and ventilation</w:t>
      </w:r>
      <w:r w:rsidR="000B5193" w:rsidRPr="00DB17C0">
        <w:rPr>
          <w:szCs w:val="18"/>
        </w:rPr>
        <w:t xml:space="preserve"> units</w:t>
      </w:r>
      <w:r w:rsidRPr="00DB17C0">
        <w:rPr>
          <w:szCs w:val="18"/>
        </w:rPr>
        <w:t xml:space="preserve"> and Biddle air curtain</w:t>
      </w:r>
      <w:r w:rsidR="000B5193" w:rsidRPr="00DB17C0">
        <w:rPr>
          <w:szCs w:val="18"/>
        </w:rPr>
        <w:t>s</w:t>
      </w:r>
      <w:r w:rsidRPr="00DB17C0">
        <w:rPr>
          <w:szCs w:val="18"/>
        </w:rPr>
        <w:t xml:space="preserve"> for maximum savings and comfort.</w:t>
      </w:r>
      <w:r w:rsidR="00735F8C">
        <w:rPr>
          <w:szCs w:val="18"/>
        </w:rPr>
        <w:t xml:space="preserve"> </w:t>
      </w:r>
      <w:r w:rsidR="00735F8C" w:rsidRPr="00DB17C0">
        <w:rPr>
          <w:szCs w:val="18"/>
        </w:rPr>
        <w:t>The stylish touchscreen controller offers a discreet solution, as well as third party integration with fire or security systems as window contacts</w:t>
      </w:r>
      <w:r w:rsidR="00A26BAC">
        <w:rPr>
          <w:szCs w:val="18"/>
        </w:rPr>
        <w:t xml:space="preserve">. </w:t>
      </w:r>
    </w:p>
    <w:p w14:paraId="6B895788" w14:textId="264E3CC8" w:rsidR="00DB17C0" w:rsidRPr="00DB17C0" w:rsidRDefault="00DB17C0" w:rsidP="00DB17C0">
      <w:pPr>
        <w:spacing w:line="360" w:lineRule="auto"/>
        <w:rPr>
          <w:szCs w:val="18"/>
        </w:rPr>
      </w:pPr>
      <w:r w:rsidRPr="00DB17C0">
        <w:rPr>
          <w:szCs w:val="18"/>
        </w:rPr>
        <w:t xml:space="preserve">The addition of Daikin’s new intelligent Tablet controller offers </w:t>
      </w:r>
      <w:r w:rsidR="00C64A1C">
        <w:rPr>
          <w:szCs w:val="18"/>
        </w:rPr>
        <w:t>users</w:t>
      </w:r>
      <w:r w:rsidR="00C64A1C" w:rsidRPr="00DB17C0">
        <w:rPr>
          <w:szCs w:val="18"/>
        </w:rPr>
        <w:t xml:space="preserve"> </w:t>
      </w:r>
      <w:r w:rsidRPr="00DB17C0">
        <w:rPr>
          <w:szCs w:val="18"/>
        </w:rPr>
        <w:t>complete control over individual energy u</w:t>
      </w:r>
      <w:r w:rsidR="004D0C28">
        <w:rPr>
          <w:szCs w:val="18"/>
        </w:rPr>
        <w:t>sage and comfort preferences, that can</w:t>
      </w:r>
      <w:r w:rsidRPr="00DB17C0">
        <w:rPr>
          <w:szCs w:val="18"/>
        </w:rPr>
        <w:t xml:space="preserve"> be managed from a single point </w:t>
      </w:r>
      <w:r w:rsidR="004D0C28">
        <w:rPr>
          <w:szCs w:val="18"/>
        </w:rPr>
        <w:t>on site</w:t>
      </w:r>
      <w:r w:rsidRPr="00DB17C0">
        <w:rPr>
          <w:szCs w:val="18"/>
        </w:rPr>
        <w:t xml:space="preserve"> or remotely on-line.</w:t>
      </w:r>
      <w:r w:rsidR="00735F8C">
        <w:rPr>
          <w:szCs w:val="18"/>
        </w:rPr>
        <w:t xml:space="preserve"> </w:t>
      </w:r>
      <w:r w:rsidR="00735F8C" w:rsidRPr="00DB17C0">
        <w:rPr>
          <w:szCs w:val="18"/>
        </w:rPr>
        <w:t>Connection through the Daikin Cloud Service</w:t>
      </w:r>
      <w:r w:rsidR="00735F8C">
        <w:rPr>
          <w:szCs w:val="18"/>
        </w:rPr>
        <w:t xml:space="preserve"> allows installers to troubleshoot remotely </w:t>
      </w:r>
      <w:r w:rsidR="00A26BAC">
        <w:rPr>
          <w:szCs w:val="18"/>
        </w:rPr>
        <w:t xml:space="preserve">and employ preventative maintenance. Users are also supported by Daikin’s wide network of after-sales technical support. </w:t>
      </w:r>
    </w:p>
    <w:p w14:paraId="5E41971D" w14:textId="35086B71" w:rsidR="00914B28" w:rsidRPr="00DB17C0" w:rsidRDefault="000B5193" w:rsidP="00DB17C0">
      <w:pPr>
        <w:pStyle w:val="Heading4"/>
        <w:numPr>
          <w:ilvl w:val="0"/>
          <w:numId w:val="0"/>
        </w:numPr>
        <w:spacing w:line="360" w:lineRule="auto"/>
        <w:ind w:left="864" w:hanging="864"/>
      </w:pPr>
      <w:r w:rsidRPr="00DB17C0">
        <w:t xml:space="preserve">A unique offering </w:t>
      </w:r>
      <w:r w:rsidR="0044170B" w:rsidRPr="00DB17C0">
        <w:t>to</w:t>
      </w:r>
      <w:r w:rsidRPr="00DB17C0">
        <w:t xml:space="preserve"> customers</w:t>
      </w:r>
    </w:p>
    <w:p w14:paraId="78FE9101" w14:textId="77777777" w:rsidR="00DB17C0" w:rsidRPr="00DB17C0" w:rsidRDefault="00DB17C0" w:rsidP="00DB17C0">
      <w:pPr>
        <w:spacing w:line="360" w:lineRule="auto"/>
        <w:rPr>
          <w:szCs w:val="18"/>
        </w:rPr>
      </w:pPr>
      <w:r w:rsidRPr="00DB17C0">
        <w:rPr>
          <w:szCs w:val="18"/>
        </w:rPr>
        <w:t>The expansion of the VRV i-series underlines Daikin’s dedication to improving energy efficiency and comfort in the retail and commercial sectors, offering the latest advances in HVAC technology for buildings previously unable to access the benefits of higher energy efficiencies due to their location and planning constraints.  With new applications continuing to emerge, the launch of the VRV IV i-series 8HP offers the same advantages for larger users.</w:t>
      </w:r>
    </w:p>
    <w:p w14:paraId="01966CEB" w14:textId="77777777" w:rsidR="00DB17C0" w:rsidRPr="00DB17C0" w:rsidRDefault="0020472A" w:rsidP="00DB17C0">
      <w:pPr>
        <w:spacing w:line="360" w:lineRule="auto"/>
        <w:rPr>
          <w:rStyle w:val="Hyperlink"/>
          <w:szCs w:val="18"/>
        </w:rPr>
      </w:pPr>
      <w:r w:rsidRPr="00DB17C0">
        <w:rPr>
          <w:szCs w:val="18"/>
        </w:rPr>
        <w:t xml:space="preserve">For more information visit </w:t>
      </w:r>
      <w:hyperlink r:id="rId8" w:history="1">
        <w:r w:rsidR="00DB17C0" w:rsidRPr="00DB17C0">
          <w:rPr>
            <w:rStyle w:val="Hyperlink"/>
            <w:szCs w:val="18"/>
          </w:rPr>
          <w:t>www.daikineurope.com/citysecret</w:t>
        </w:r>
      </w:hyperlink>
    </w:p>
    <w:p w14:paraId="173F10D7" w14:textId="728208BF" w:rsidR="00914B28" w:rsidRPr="00DB17C0" w:rsidRDefault="00C86D73" w:rsidP="00DB17C0">
      <w:pPr>
        <w:spacing w:line="360" w:lineRule="auto"/>
        <w:rPr>
          <w:rFonts w:cs="Arial"/>
          <w:b/>
          <w:color w:val="0083C1" w:themeColor="background1"/>
          <w:sz w:val="22"/>
        </w:rPr>
      </w:pPr>
      <w:hyperlink r:id="rId9" w:history="1">
        <w:r w:rsidR="00914B28" w:rsidRPr="00DB17C0">
          <w:rPr>
            <w:rStyle w:val="Hyperlink"/>
            <w:rFonts w:cs="Arial"/>
            <w:b/>
            <w:color w:val="0083C1" w:themeColor="background1"/>
            <w:sz w:val="22"/>
          </w:rPr>
          <w:t>www.daikin.eu</w:t>
        </w:r>
      </w:hyperlink>
    </w:p>
    <w:p w14:paraId="6FBA9DFD" w14:textId="77777777" w:rsidR="00914B28" w:rsidRPr="00DB17C0" w:rsidRDefault="00914B28" w:rsidP="00DB17C0">
      <w:pPr>
        <w:pStyle w:val="Heading3"/>
        <w:numPr>
          <w:ilvl w:val="0"/>
          <w:numId w:val="0"/>
        </w:numPr>
        <w:spacing w:line="360" w:lineRule="auto"/>
        <w:ind w:left="720" w:hanging="720"/>
        <w:rPr>
          <w:rStyle w:val="Strong"/>
          <w:color w:val="auto"/>
        </w:rPr>
      </w:pPr>
      <w:r w:rsidRPr="00DB17C0">
        <w:rPr>
          <w:rStyle w:val="Strong"/>
          <w:color w:val="auto"/>
        </w:rPr>
        <w:t>&gt; Ends</w:t>
      </w:r>
    </w:p>
    <w:p w14:paraId="654BDC1C" w14:textId="77777777" w:rsidR="00914B28" w:rsidRPr="00DB17C0" w:rsidRDefault="00914B28" w:rsidP="00DB17C0">
      <w:pPr>
        <w:spacing w:line="360" w:lineRule="auto"/>
        <w:rPr>
          <w:rFonts w:cs="Arial"/>
          <w:b/>
        </w:rPr>
      </w:pPr>
    </w:p>
    <w:p w14:paraId="2A47F8E9" w14:textId="3BB52303" w:rsidR="00914B28" w:rsidRPr="00DB17C0" w:rsidRDefault="00914B28" w:rsidP="00DB17C0">
      <w:pPr>
        <w:spacing w:line="360" w:lineRule="auto"/>
        <w:rPr>
          <w:rStyle w:val="Strong"/>
        </w:rPr>
      </w:pPr>
      <w:r w:rsidRPr="00DB17C0">
        <w:rPr>
          <w:rStyle w:val="Strong"/>
        </w:rPr>
        <w:t>Editors’ notes:</w:t>
      </w:r>
    </w:p>
    <w:p w14:paraId="2624DB36" w14:textId="77777777" w:rsidR="00914B28" w:rsidRPr="00DB17C0" w:rsidRDefault="00914B28" w:rsidP="00DB17C0">
      <w:pPr>
        <w:spacing w:after="0" w:line="360" w:lineRule="auto"/>
        <w:rPr>
          <w:rStyle w:val="Strong"/>
        </w:rPr>
      </w:pPr>
      <w:r w:rsidRPr="00DB17C0">
        <w:rPr>
          <w:rStyle w:val="Strong"/>
        </w:rPr>
        <w:t>About Daikin Europe N.V.</w:t>
      </w:r>
    </w:p>
    <w:p w14:paraId="6EFA74EA" w14:textId="77777777" w:rsidR="00914B28" w:rsidRPr="00DB17C0" w:rsidRDefault="00914B28" w:rsidP="00DB17C0">
      <w:pPr>
        <w:spacing w:line="360" w:lineRule="auto"/>
      </w:pPr>
      <w:r w:rsidRPr="00DB17C0">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33491693" w14:textId="627F33DC" w:rsidR="00914B28" w:rsidRPr="00DB17C0" w:rsidRDefault="00914B28" w:rsidP="00DB17C0">
      <w:pPr>
        <w:spacing w:line="360" w:lineRule="auto"/>
      </w:pPr>
      <w:r w:rsidRPr="00DB17C0">
        <w:t>Globally, Daikin is renowned for its pioneering approach to product development and the unrivalled quality and versatility of its integrated solutions. With more than 90 years’ experience in the design and manufacture of heating and cooling technologies, Daikin is a market leader in heat pump technology. Daikin VRV and Daikin Altherma are the most sold heat pump systems in Europe, with over 500,000 systems delivered to date.</w:t>
      </w:r>
    </w:p>
    <w:p w14:paraId="15F3E6AA" w14:textId="14D7166F" w:rsidR="00914B28" w:rsidRPr="00DB17C0" w:rsidRDefault="00DB17C0" w:rsidP="00DB17C0">
      <w:pPr>
        <w:spacing w:line="360" w:lineRule="auto"/>
      </w:pPr>
      <w:r w:rsidRPr="00DB17C0">
        <w:t xml:space="preserve">Media </w:t>
      </w:r>
      <w:r w:rsidR="00157B32" w:rsidRPr="00DB17C0">
        <w:t>enquiries</w:t>
      </w:r>
      <w:bookmarkStart w:id="0" w:name="_GoBack"/>
      <w:bookmarkEnd w:id="0"/>
      <w:r w:rsidRPr="00DB17C0">
        <w:t xml:space="preserve"> to </w:t>
      </w:r>
      <w:hyperlink r:id="rId10" w:history="1">
        <w:r w:rsidRPr="00DB17C0">
          <w:rPr>
            <w:rStyle w:val="Hyperlink"/>
          </w:rPr>
          <w:t>Daikin-News@sheremarketing.co.uk</w:t>
        </w:r>
      </w:hyperlink>
      <w:r w:rsidRPr="00DB17C0">
        <w:t xml:space="preserve"> </w:t>
      </w:r>
    </w:p>
    <w:sectPr w:rsidR="00914B28" w:rsidRPr="00DB17C0" w:rsidSect="00330ABB">
      <w:headerReference w:type="default" r:id="rId11"/>
      <w:footerReference w:type="default" r:id="rId12"/>
      <w:pgSz w:w="11907" w:h="16839" w:code="9"/>
      <w:pgMar w:top="1893" w:right="1440" w:bottom="2880" w:left="720" w:header="450" w:footer="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BF9FF" w14:textId="77777777" w:rsidR="00C86D73" w:rsidRDefault="00C86D73" w:rsidP="000C65B2">
      <w:pPr>
        <w:spacing w:after="0" w:line="240" w:lineRule="auto"/>
      </w:pPr>
      <w:r>
        <w:separator/>
      </w:r>
    </w:p>
  </w:endnote>
  <w:endnote w:type="continuationSeparator" w:id="0">
    <w:p w14:paraId="0AA16089" w14:textId="77777777" w:rsidR="00C86D73" w:rsidRDefault="00C86D73" w:rsidP="000C6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Roboto Condensed">
    <w:altName w:val="Times New Roman"/>
    <w:charset w:val="0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94D0B" w14:textId="77777777" w:rsidR="00ED49EA" w:rsidRDefault="00ED49EA" w:rsidP="002C5851">
    <w:pPr>
      <w:pStyle w:val="Footer"/>
      <w:ind w:hanging="720"/>
      <w:rPr>
        <w:noProof/>
      </w:rPr>
    </w:pPr>
  </w:p>
  <w:p w14:paraId="5EBD66DA" w14:textId="77777777" w:rsidR="00ED49EA" w:rsidRDefault="00ED49EA" w:rsidP="002C5851">
    <w:pPr>
      <w:pStyle w:val="Footer"/>
      <w:ind w:hanging="720"/>
    </w:pPr>
    <w:r>
      <w:rPr>
        <w:noProof/>
        <w:lang w:val="en-GB" w:eastAsia="en-GB"/>
      </w:rPr>
      <w:drawing>
        <wp:inline distT="0" distB="0" distL="0" distR="0" wp14:anchorId="4A3B9013" wp14:editId="6A13036A">
          <wp:extent cx="7562850" cy="1347188"/>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76986" cy="1349706"/>
                  </a:xfrm>
                  <a:prstGeom prst="rect">
                    <a:avLst/>
                  </a:prstGeom>
                </pic:spPr>
              </pic:pic>
            </a:graphicData>
          </a:graphic>
        </wp:inline>
      </w:drawing>
    </w:r>
  </w:p>
  <w:p w14:paraId="231F9A74" w14:textId="77777777" w:rsidR="00ED49EA" w:rsidRDefault="00ED49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4AD9BC" w14:textId="77777777" w:rsidR="00C86D73" w:rsidRDefault="00C86D73" w:rsidP="000C65B2">
      <w:pPr>
        <w:spacing w:after="0" w:line="240" w:lineRule="auto"/>
      </w:pPr>
      <w:r>
        <w:separator/>
      </w:r>
    </w:p>
  </w:footnote>
  <w:footnote w:type="continuationSeparator" w:id="0">
    <w:p w14:paraId="35390908" w14:textId="77777777" w:rsidR="00C86D73" w:rsidRDefault="00C86D73" w:rsidP="000C65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BA97C" w14:textId="77777777" w:rsidR="00ED49EA" w:rsidRPr="00D54049" w:rsidRDefault="00ED49EA" w:rsidP="00330ABB">
    <w:pPr>
      <w:pStyle w:val="Header"/>
      <w:tabs>
        <w:tab w:val="clear" w:pos="9026"/>
        <w:tab w:val="left" w:pos="0"/>
        <w:tab w:val="right" w:pos="9810"/>
      </w:tabs>
      <w:ind w:right="-783"/>
      <w:jc w:val="right"/>
      <w:rPr>
        <w:sz w:val="16"/>
      </w:rPr>
    </w:pPr>
  </w:p>
  <w:tbl>
    <w:tblPr>
      <w:tblStyle w:val="TableGrid"/>
      <w:tblW w:w="10980" w:type="dxa"/>
      <w:tblInd w:w="-612"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Look w:val="04A0" w:firstRow="1" w:lastRow="0" w:firstColumn="1" w:lastColumn="0" w:noHBand="0" w:noVBand="1"/>
    </w:tblPr>
    <w:tblGrid>
      <w:gridCol w:w="5233"/>
      <w:gridCol w:w="5747"/>
    </w:tblGrid>
    <w:tr w:rsidR="00ED49EA" w14:paraId="00B04118" w14:textId="77777777" w:rsidTr="00330ABB">
      <w:trPr>
        <w:trHeight w:val="398"/>
      </w:trPr>
      <w:tc>
        <w:tcPr>
          <w:tcW w:w="5233" w:type="dxa"/>
          <w:vMerge w:val="restart"/>
        </w:tcPr>
        <w:p w14:paraId="0D81D803" w14:textId="77777777" w:rsidR="00ED49EA" w:rsidRDefault="00ED49EA" w:rsidP="00330ABB">
          <w:pPr>
            <w:pStyle w:val="Header"/>
            <w:ind w:firstLine="702"/>
          </w:pPr>
          <w:r w:rsidRPr="00D54049">
            <w:rPr>
              <w:noProof/>
              <w:sz w:val="16"/>
              <w:lang w:val="en-GB" w:eastAsia="en-GB"/>
            </w:rPr>
            <w:drawing>
              <wp:inline distT="0" distB="0" distL="0" distR="0" wp14:anchorId="139826DA" wp14:editId="4F174193">
                <wp:extent cx="1524000" cy="323850"/>
                <wp:effectExtent l="0" t="0" r="0" b="0"/>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inline>
            </w:drawing>
          </w:r>
          <w:r w:rsidRPr="00D54049">
            <w:rPr>
              <w:noProof/>
              <w:sz w:val="16"/>
            </w:rPr>
            <w:t xml:space="preserve"> </w:t>
          </w:r>
        </w:p>
      </w:tc>
      <w:tc>
        <w:tcPr>
          <w:tcW w:w="5747" w:type="dxa"/>
          <w:vAlign w:val="center"/>
        </w:tcPr>
        <w:p w14:paraId="49489606" w14:textId="4CDBAA7E" w:rsidR="00ED49EA" w:rsidRDefault="00ED49EA" w:rsidP="00330ABB">
          <w:pPr>
            <w:pStyle w:val="Header"/>
            <w:tabs>
              <w:tab w:val="clear" w:pos="4513"/>
            </w:tabs>
            <w:ind w:right="-18"/>
            <w:jc w:val="right"/>
          </w:pPr>
          <w:r>
            <w:rPr>
              <w:color w:val="5F5F5F" w:themeColor="background2"/>
              <w:sz w:val="16"/>
            </w:rPr>
            <w:t>DENV PRESS RELEASE</w:t>
          </w:r>
        </w:p>
      </w:tc>
    </w:tr>
    <w:tr w:rsidR="00ED49EA" w14:paraId="6B6A3D81" w14:textId="77777777" w:rsidTr="00330ABB">
      <w:trPr>
        <w:trHeight w:val="70"/>
      </w:trPr>
      <w:tc>
        <w:tcPr>
          <w:tcW w:w="5233" w:type="dxa"/>
          <w:vMerge/>
        </w:tcPr>
        <w:p w14:paraId="04BDF231" w14:textId="77777777" w:rsidR="00ED49EA" w:rsidRDefault="00ED49EA" w:rsidP="00FC3E62">
          <w:pPr>
            <w:pStyle w:val="Header"/>
            <w:ind w:hanging="108"/>
          </w:pPr>
        </w:p>
      </w:tc>
      <w:tc>
        <w:tcPr>
          <w:tcW w:w="5747" w:type="dxa"/>
        </w:tcPr>
        <w:p w14:paraId="0600E552" w14:textId="47C3FC4F" w:rsidR="00ED49EA" w:rsidRPr="00FC3E62" w:rsidRDefault="00ED49EA" w:rsidP="00FC3E62">
          <w:pPr>
            <w:pStyle w:val="Footer"/>
            <w:jc w:val="right"/>
            <w:rPr>
              <w:rFonts w:eastAsiaTheme="majorEastAsia" w:cstheme="majorBidi"/>
              <w:color w:val="5F5F5F" w:themeColor="background2"/>
              <w:sz w:val="16"/>
              <w:szCs w:val="16"/>
            </w:rPr>
          </w:pPr>
          <w:r w:rsidRPr="00FC3E62">
            <w:rPr>
              <w:color w:val="5F5F5F" w:themeColor="background2"/>
              <w:sz w:val="16"/>
              <w:szCs w:val="16"/>
            </w:rPr>
            <w:fldChar w:fldCharType="begin"/>
          </w:r>
          <w:r w:rsidRPr="00FC3E62">
            <w:rPr>
              <w:color w:val="5F5F5F" w:themeColor="background2"/>
              <w:sz w:val="16"/>
              <w:szCs w:val="16"/>
            </w:rPr>
            <w:instrText xml:space="preserve"> PAGE    \* MERGEFORMAT </w:instrText>
          </w:r>
          <w:r w:rsidRPr="00FC3E62">
            <w:rPr>
              <w:color w:val="5F5F5F" w:themeColor="background2"/>
              <w:sz w:val="16"/>
              <w:szCs w:val="16"/>
            </w:rPr>
            <w:fldChar w:fldCharType="separate"/>
          </w:r>
          <w:r w:rsidR="00157B32" w:rsidRPr="00157B32">
            <w:rPr>
              <w:rFonts w:eastAsiaTheme="majorEastAsia" w:cstheme="majorBidi"/>
              <w:noProof/>
              <w:color w:val="5F5F5F" w:themeColor="background2"/>
              <w:sz w:val="16"/>
              <w:szCs w:val="16"/>
            </w:rPr>
            <w:t>3</w:t>
          </w:r>
          <w:r w:rsidRPr="00FC3E62">
            <w:rPr>
              <w:rFonts w:eastAsiaTheme="majorEastAsia" w:cstheme="majorBidi"/>
              <w:noProof/>
              <w:color w:val="5F5F5F" w:themeColor="background2"/>
              <w:sz w:val="16"/>
              <w:szCs w:val="16"/>
            </w:rPr>
            <w:fldChar w:fldCharType="end"/>
          </w:r>
        </w:p>
      </w:tc>
    </w:tr>
  </w:tbl>
  <w:p w14:paraId="65C68010" w14:textId="77777777" w:rsidR="00ED49EA" w:rsidRDefault="00ED49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3E11"/>
    <w:multiLevelType w:val="multilevel"/>
    <w:tmpl w:val="C5A83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243B9D"/>
    <w:multiLevelType w:val="multilevel"/>
    <w:tmpl w:val="8110B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3422237"/>
    <w:multiLevelType w:val="hybridMultilevel"/>
    <w:tmpl w:val="D64E0738"/>
    <w:lvl w:ilvl="0" w:tplc="CF883018">
      <w:numFmt w:val="bullet"/>
      <w:lvlText w:val="-"/>
      <w:lvlJc w:val="left"/>
      <w:pPr>
        <w:ind w:left="720" w:hanging="360"/>
      </w:pPr>
      <w:rPr>
        <w:rFonts w:ascii="Calibri" w:eastAsiaTheme="minorEastAsia"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C02044"/>
    <w:multiLevelType w:val="hybridMultilevel"/>
    <w:tmpl w:val="F8BCDA44"/>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5FC301C6"/>
    <w:multiLevelType w:val="multilevel"/>
    <w:tmpl w:val="72B64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6910DEB"/>
    <w:multiLevelType w:val="multilevel"/>
    <w:tmpl w:val="62584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39C0ABE"/>
    <w:multiLevelType w:val="multilevel"/>
    <w:tmpl w:val="BC8A7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A5A32EC"/>
    <w:multiLevelType w:val="multilevel"/>
    <w:tmpl w:val="0C2410C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8"/>
  </w:num>
  <w:num w:numId="3">
    <w:abstractNumId w:val="2"/>
  </w:num>
  <w:num w:numId="4">
    <w:abstractNumId w:val="10"/>
  </w:num>
  <w:num w:numId="5">
    <w:abstractNumId w:val="11"/>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5"/>
  </w:num>
  <w:num w:numId="25">
    <w:abstractNumId w:val="3"/>
  </w:num>
  <w:num w:numId="26">
    <w:abstractNumId w:val="0"/>
  </w:num>
  <w:num w:numId="27">
    <w:abstractNumId w:val="6"/>
  </w:num>
  <w:num w:numId="28">
    <w:abstractNumId w:val="7"/>
  </w:num>
  <w:num w:numId="29">
    <w:abstractNumId w:val="1"/>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648"/>
    <w:rsid w:val="000042E6"/>
    <w:rsid w:val="00012A26"/>
    <w:rsid w:val="0002718E"/>
    <w:rsid w:val="00032A96"/>
    <w:rsid w:val="00032BAB"/>
    <w:rsid w:val="00034675"/>
    <w:rsid w:val="0005346B"/>
    <w:rsid w:val="000551D5"/>
    <w:rsid w:val="00055966"/>
    <w:rsid w:val="00063F4C"/>
    <w:rsid w:val="00077AD3"/>
    <w:rsid w:val="000A7D2F"/>
    <w:rsid w:val="000B0CBD"/>
    <w:rsid w:val="000B1DB1"/>
    <w:rsid w:val="000B5193"/>
    <w:rsid w:val="000B6BD3"/>
    <w:rsid w:val="000C11B9"/>
    <w:rsid w:val="000C5AEB"/>
    <w:rsid w:val="000C65B2"/>
    <w:rsid w:val="000D1C07"/>
    <w:rsid w:val="000D2C37"/>
    <w:rsid w:val="000F6F8D"/>
    <w:rsid w:val="001052F1"/>
    <w:rsid w:val="00111112"/>
    <w:rsid w:val="00111767"/>
    <w:rsid w:val="00112B37"/>
    <w:rsid w:val="00126D35"/>
    <w:rsid w:val="001374D4"/>
    <w:rsid w:val="00146C07"/>
    <w:rsid w:val="00150B88"/>
    <w:rsid w:val="00157B32"/>
    <w:rsid w:val="001749B2"/>
    <w:rsid w:val="00175EAB"/>
    <w:rsid w:val="001855AF"/>
    <w:rsid w:val="00185D2A"/>
    <w:rsid w:val="001932D1"/>
    <w:rsid w:val="001A66DC"/>
    <w:rsid w:val="001C36CE"/>
    <w:rsid w:val="001C50CA"/>
    <w:rsid w:val="001E09ED"/>
    <w:rsid w:val="001E3545"/>
    <w:rsid w:val="001F1648"/>
    <w:rsid w:val="00203538"/>
    <w:rsid w:val="0020472A"/>
    <w:rsid w:val="00216755"/>
    <w:rsid w:val="00225EBC"/>
    <w:rsid w:val="00246A17"/>
    <w:rsid w:val="00252E41"/>
    <w:rsid w:val="00257D4E"/>
    <w:rsid w:val="0026092F"/>
    <w:rsid w:val="00276E2E"/>
    <w:rsid w:val="00290B0C"/>
    <w:rsid w:val="00294620"/>
    <w:rsid w:val="002A1789"/>
    <w:rsid w:val="002A2BE5"/>
    <w:rsid w:val="002A591A"/>
    <w:rsid w:val="002B6B17"/>
    <w:rsid w:val="002C5851"/>
    <w:rsid w:val="002C788C"/>
    <w:rsid w:val="002E1371"/>
    <w:rsid w:val="002E2263"/>
    <w:rsid w:val="002E5D4E"/>
    <w:rsid w:val="002E68F4"/>
    <w:rsid w:val="0030354B"/>
    <w:rsid w:val="003066D0"/>
    <w:rsid w:val="00324D25"/>
    <w:rsid w:val="00325387"/>
    <w:rsid w:val="00327B35"/>
    <w:rsid w:val="00330ABB"/>
    <w:rsid w:val="00331E9E"/>
    <w:rsid w:val="00332661"/>
    <w:rsid w:val="00333EA4"/>
    <w:rsid w:val="00344B10"/>
    <w:rsid w:val="00345EDE"/>
    <w:rsid w:val="00352C64"/>
    <w:rsid w:val="0035632C"/>
    <w:rsid w:val="0035723A"/>
    <w:rsid w:val="00363414"/>
    <w:rsid w:val="00375FEF"/>
    <w:rsid w:val="00384EB9"/>
    <w:rsid w:val="00385DEC"/>
    <w:rsid w:val="003951F0"/>
    <w:rsid w:val="0039650B"/>
    <w:rsid w:val="00396EAD"/>
    <w:rsid w:val="00397967"/>
    <w:rsid w:val="00397AF0"/>
    <w:rsid w:val="003A3CC5"/>
    <w:rsid w:val="003A3FBE"/>
    <w:rsid w:val="003B5634"/>
    <w:rsid w:val="003B57D5"/>
    <w:rsid w:val="003D699D"/>
    <w:rsid w:val="003D7295"/>
    <w:rsid w:val="003E1AE9"/>
    <w:rsid w:val="003E2371"/>
    <w:rsid w:val="003F4901"/>
    <w:rsid w:val="00400866"/>
    <w:rsid w:val="00400954"/>
    <w:rsid w:val="00406228"/>
    <w:rsid w:val="004122B7"/>
    <w:rsid w:val="0041780C"/>
    <w:rsid w:val="004278DB"/>
    <w:rsid w:val="00436F6C"/>
    <w:rsid w:val="004408C0"/>
    <w:rsid w:val="0044170B"/>
    <w:rsid w:val="00452601"/>
    <w:rsid w:val="004669A3"/>
    <w:rsid w:val="00471687"/>
    <w:rsid w:val="00475D0E"/>
    <w:rsid w:val="00475EC3"/>
    <w:rsid w:val="0048233B"/>
    <w:rsid w:val="00491B3B"/>
    <w:rsid w:val="004A7AA8"/>
    <w:rsid w:val="004C2489"/>
    <w:rsid w:val="004C461E"/>
    <w:rsid w:val="004C4C87"/>
    <w:rsid w:val="004D0C28"/>
    <w:rsid w:val="004D47A7"/>
    <w:rsid w:val="004D723E"/>
    <w:rsid w:val="004E3163"/>
    <w:rsid w:val="004E66FE"/>
    <w:rsid w:val="004F1603"/>
    <w:rsid w:val="004F2588"/>
    <w:rsid w:val="004F5BF7"/>
    <w:rsid w:val="00522446"/>
    <w:rsid w:val="005250A2"/>
    <w:rsid w:val="00531EBF"/>
    <w:rsid w:val="005343EB"/>
    <w:rsid w:val="005402D3"/>
    <w:rsid w:val="0054553C"/>
    <w:rsid w:val="00560070"/>
    <w:rsid w:val="00563CA8"/>
    <w:rsid w:val="00572AF5"/>
    <w:rsid w:val="00576E2D"/>
    <w:rsid w:val="0058361C"/>
    <w:rsid w:val="005856CC"/>
    <w:rsid w:val="005875C5"/>
    <w:rsid w:val="00591880"/>
    <w:rsid w:val="005A2DE2"/>
    <w:rsid w:val="005A6B97"/>
    <w:rsid w:val="005B2ACB"/>
    <w:rsid w:val="005B48B9"/>
    <w:rsid w:val="005B4CB2"/>
    <w:rsid w:val="005B5971"/>
    <w:rsid w:val="005B6198"/>
    <w:rsid w:val="005B6942"/>
    <w:rsid w:val="005B7930"/>
    <w:rsid w:val="005C1F47"/>
    <w:rsid w:val="005E2077"/>
    <w:rsid w:val="006009B6"/>
    <w:rsid w:val="00606360"/>
    <w:rsid w:val="006365B2"/>
    <w:rsid w:val="006423F2"/>
    <w:rsid w:val="00664DD4"/>
    <w:rsid w:val="00670DC9"/>
    <w:rsid w:val="00685F0D"/>
    <w:rsid w:val="00693DC0"/>
    <w:rsid w:val="006A1A64"/>
    <w:rsid w:val="006D0FF8"/>
    <w:rsid w:val="006D533C"/>
    <w:rsid w:val="006E060A"/>
    <w:rsid w:val="006E27EF"/>
    <w:rsid w:val="006E3B03"/>
    <w:rsid w:val="006E441D"/>
    <w:rsid w:val="006E5B79"/>
    <w:rsid w:val="006E7698"/>
    <w:rsid w:val="006F58A2"/>
    <w:rsid w:val="007004E9"/>
    <w:rsid w:val="0071291E"/>
    <w:rsid w:val="007145EE"/>
    <w:rsid w:val="0071740C"/>
    <w:rsid w:val="00723CB7"/>
    <w:rsid w:val="00731525"/>
    <w:rsid w:val="00735F8C"/>
    <w:rsid w:val="00743631"/>
    <w:rsid w:val="00751A43"/>
    <w:rsid w:val="007712B3"/>
    <w:rsid w:val="00781ADD"/>
    <w:rsid w:val="007908F9"/>
    <w:rsid w:val="007910D5"/>
    <w:rsid w:val="00797F32"/>
    <w:rsid w:val="007A521D"/>
    <w:rsid w:val="007B23FD"/>
    <w:rsid w:val="007B2CDF"/>
    <w:rsid w:val="007C4875"/>
    <w:rsid w:val="007D571A"/>
    <w:rsid w:val="00801174"/>
    <w:rsid w:val="00805CEA"/>
    <w:rsid w:val="00830490"/>
    <w:rsid w:val="00831A7B"/>
    <w:rsid w:val="00835742"/>
    <w:rsid w:val="00835BEB"/>
    <w:rsid w:val="00844E38"/>
    <w:rsid w:val="0085471A"/>
    <w:rsid w:val="0086176B"/>
    <w:rsid w:val="00863405"/>
    <w:rsid w:val="00874480"/>
    <w:rsid w:val="008760AB"/>
    <w:rsid w:val="00885DD1"/>
    <w:rsid w:val="008A1102"/>
    <w:rsid w:val="008A1EA5"/>
    <w:rsid w:val="008B20A4"/>
    <w:rsid w:val="008C2F17"/>
    <w:rsid w:val="008D1149"/>
    <w:rsid w:val="008D133B"/>
    <w:rsid w:val="008D3159"/>
    <w:rsid w:val="008E167D"/>
    <w:rsid w:val="008E2D84"/>
    <w:rsid w:val="008E507F"/>
    <w:rsid w:val="008E5E9E"/>
    <w:rsid w:val="008E7DC9"/>
    <w:rsid w:val="008F3D4C"/>
    <w:rsid w:val="008F7936"/>
    <w:rsid w:val="009000D2"/>
    <w:rsid w:val="00914B28"/>
    <w:rsid w:val="0093552D"/>
    <w:rsid w:val="00941C57"/>
    <w:rsid w:val="009421C2"/>
    <w:rsid w:val="00942EA7"/>
    <w:rsid w:val="00943793"/>
    <w:rsid w:val="00943D25"/>
    <w:rsid w:val="00961EE8"/>
    <w:rsid w:val="009661DE"/>
    <w:rsid w:val="00974C50"/>
    <w:rsid w:val="009838D5"/>
    <w:rsid w:val="009919D7"/>
    <w:rsid w:val="009A4946"/>
    <w:rsid w:val="009C1545"/>
    <w:rsid w:val="009D2FA7"/>
    <w:rsid w:val="009D73A6"/>
    <w:rsid w:val="009E70E1"/>
    <w:rsid w:val="009F2DD4"/>
    <w:rsid w:val="009F33E3"/>
    <w:rsid w:val="00A02DDE"/>
    <w:rsid w:val="00A03C09"/>
    <w:rsid w:val="00A13EB4"/>
    <w:rsid w:val="00A16263"/>
    <w:rsid w:val="00A20EEE"/>
    <w:rsid w:val="00A24903"/>
    <w:rsid w:val="00A26BAC"/>
    <w:rsid w:val="00A30686"/>
    <w:rsid w:val="00A32689"/>
    <w:rsid w:val="00A37792"/>
    <w:rsid w:val="00A419DD"/>
    <w:rsid w:val="00A426B3"/>
    <w:rsid w:val="00A476EE"/>
    <w:rsid w:val="00A47D78"/>
    <w:rsid w:val="00A519B3"/>
    <w:rsid w:val="00A52469"/>
    <w:rsid w:val="00A54633"/>
    <w:rsid w:val="00A57EBF"/>
    <w:rsid w:val="00A60E1B"/>
    <w:rsid w:val="00A6719F"/>
    <w:rsid w:val="00A71560"/>
    <w:rsid w:val="00A741EE"/>
    <w:rsid w:val="00A7577D"/>
    <w:rsid w:val="00A80BDE"/>
    <w:rsid w:val="00A83206"/>
    <w:rsid w:val="00A83789"/>
    <w:rsid w:val="00A8459B"/>
    <w:rsid w:val="00A95235"/>
    <w:rsid w:val="00A97A7F"/>
    <w:rsid w:val="00AB245B"/>
    <w:rsid w:val="00AB362D"/>
    <w:rsid w:val="00AB4F85"/>
    <w:rsid w:val="00AD100B"/>
    <w:rsid w:val="00AD3551"/>
    <w:rsid w:val="00AE0370"/>
    <w:rsid w:val="00AE1BC5"/>
    <w:rsid w:val="00AE2181"/>
    <w:rsid w:val="00B17FEF"/>
    <w:rsid w:val="00B200CE"/>
    <w:rsid w:val="00B24F7F"/>
    <w:rsid w:val="00B26DE8"/>
    <w:rsid w:val="00B32476"/>
    <w:rsid w:val="00B40F0F"/>
    <w:rsid w:val="00B438FA"/>
    <w:rsid w:val="00B669C7"/>
    <w:rsid w:val="00B67BB8"/>
    <w:rsid w:val="00B73A9E"/>
    <w:rsid w:val="00B80574"/>
    <w:rsid w:val="00B816F4"/>
    <w:rsid w:val="00B870EC"/>
    <w:rsid w:val="00B978A5"/>
    <w:rsid w:val="00BA5F89"/>
    <w:rsid w:val="00BA7F0F"/>
    <w:rsid w:val="00BB6D28"/>
    <w:rsid w:val="00BC180C"/>
    <w:rsid w:val="00BC73C3"/>
    <w:rsid w:val="00BD0496"/>
    <w:rsid w:val="00BD2756"/>
    <w:rsid w:val="00BD4CA4"/>
    <w:rsid w:val="00BD7E1C"/>
    <w:rsid w:val="00BE034B"/>
    <w:rsid w:val="00C02196"/>
    <w:rsid w:val="00C04673"/>
    <w:rsid w:val="00C12068"/>
    <w:rsid w:val="00C12619"/>
    <w:rsid w:val="00C32F80"/>
    <w:rsid w:val="00C50180"/>
    <w:rsid w:val="00C5217D"/>
    <w:rsid w:val="00C528E2"/>
    <w:rsid w:val="00C55412"/>
    <w:rsid w:val="00C608EA"/>
    <w:rsid w:val="00C64A1C"/>
    <w:rsid w:val="00C65B32"/>
    <w:rsid w:val="00C7000C"/>
    <w:rsid w:val="00C7423D"/>
    <w:rsid w:val="00C86436"/>
    <w:rsid w:val="00C86D73"/>
    <w:rsid w:val="00CA6010"/>
    <w:rsid w:val="00CA6FDF"/>
    <w:rsid w:val="00CA7B53"/>
    <w:rsid w:val="00CB4A2A"/>
    <w:rsid w:val="00CC35EA"/>
    <w:rsid w:val="00CC7C05"/>
    <w:rsid w:val="00CD4BA0"/>
    <w:rsid w:val="00CD79DE"/>
    <w:rsid w:val="00CE6BE0"/>
    <w:rsid w:val="00D03CC8"/>
    <w:rsid w:val="00D07426"/>
    <w:rsid w:val="00D11FFF"/>
    <w:rsid w:val="00D172CA"/>
    <w:rsid w:val="00D427EB"/>
    <w:rsid w:val="00D52294"/>
    <w:rsid w:val="00D54049"/>
    <w:rsid w:val="00D644BD"/>
    <w:rsid w:val="00D706CB"/>
    <w:rsid w:val="00D71A11"/>
    <w:rsid w:val="00D720AD"/>
    <w:rsid w:val="00D72766"/>
    <w:rsid w:val="00D76DE6"/>
    <w:rsid w:val="00D82C15"/>
    <w:rsid w:val="00D86432"/>
    <w:rsid w:val="00D96F31"/>
    <w:rsid w:val="00D9703D"/>
    <w:rsid w:val="00DA120C"/>
    <w:rsid w:val="00DA7016"/>
    <w:rsid w:val="00DB17C0"/>
    <w:rsid w:val="00DB37AE"/>
    <w:rsid w:val="00DB3FBB"/>
    <w:rsid w:val="00DC3A21"/>
    <w:rsid w:val="00DD404C"/>
    <w:rsid w:val="00DD58E3"/>
    <w:rsid w:val="00DE1F5A"/>
    <w:rsid w:val="00DE4074"/>
    <w:rsid w:val="00DE4FAC"/>
    <w:rsid w:val="00DE669C"/>
    <w:rsid w:val="00DF446F"/>
    <w:rsid w:val="00E223A8"/>
    <w:rsid w:val="00E2594B"/>
    <w:rsid w:val="00E2746A"/>
    <w:rsid w:val="00E3286B"/>
    <w:rsid w:val="00E33D84"/>
    <w:rsid w:val="00E3651D"/>
    <w:rsid w:val="00E431DA"/>
    <w:rsid w:val="00E51B12"/>
    <w:rsid w:val="00E5511B"/>
    <w:rsid w:val="00E55D29"/>
    <w:rsid w:val="00E56013"/>
    <w:rsid w:val="00E64D6C"/>
    <w:rsid w:val="00E75489"/>
    <w:rsid w:val="00E827D8"/>
    <w:rsid w:val="00E82A4F"/>
    <w:rsid w:val="00EA3DE7"/>
    <w:rsid w:val="00EC24A8"/>
    <w:rsid w:val="00EC32A0"/>
    <w:rsid w:val="00EC4ED9"/>
    <w:rsid w:val="00EC5E91"/>
    <w:rsid w:val="00ED133D"/>
    <w:rsid w:val="00ED49EA"/>
    <w:rsid w:val="00ED6EC1"/>
    <w:rsid w:val="00EE2DCB"/>
    <w:rsid w:val="00EF6242"/>
    <w:rsid w:val="00EF7301"/>
    <w:rsid w:val="00F00F1E"/>
    <w:rsid w:val="00F04E2A"/>
    <w:rsid w:val="00F15B86"/>
    <w:rsid w:val="00F21317"/>
    <w:rsid w:val="00F23523"/>
    <w:rsid w:val="00F278A7"/>
    <w:rsid w:val="00F371AA"/>
    <w:rsid w:val="00F443BC"/>
    <w:rsid w:val="00F45A6E"/>
    <w:rsid w:val="00F5114F"/>
    <w:rsid w:val="00F629F1"/>
    <w:rsid w:val="00F70127"/>
    <w:rsid w:val="00F706FD"/>
    <w:rsid w:val="00F752C7"/>
    <w:rsid w:val="00F87415"/>
    <w:rsid w:val="00F95727"/>
    <w:rsid w:val="00FA2CBB"/>
    <w:rsid w:val="00FA42DD"/>
    <w:rsid w:val="00FB1E2E"/>
    <w:rsid w:val="00FB2B90"/>
    <w:rsid w:val="00FB7F9C"/>
    <w:rsid w:val="00FC05F3"/>
    <w:rsid w:val="00FC3E62"/>
    <w:rsid w:val="00FE34B2"/>
    <w:rsid w:val="00FE51B9"/>
    <w:rsid w:val="00FF4B93"/>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03B312"/>
  <w15:docId w15:val="{EFE8FFE9-13A6-4C46-8E9B-043EE04C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01174"/>
    <w:rPr>
      <w:sz w:val="18"/>
    </w:rPr>
  </w:style>
  <w:style w:type="paragraph" w:styleId="Heading1">
    <w:name w:val="heading 1"/>
    <w:basedOn w:val="Normal"/>
    <w:next w:val="Normal"/>
    <w:link w:val="Heading1Char"/>
    <w:autoRedefine/>
    <w:qFormat/>
    <w:rsid w:val="00801174"/>
    <w:pPr>
      <w:keepNext/>
      <w:numPr>
        <w:numId w:val="23"/>
      </w:numPr>
      <w:spacing w:before="240" w:after="60" w:line="240" w:lineRule="auto"/>
      <w:outlineLvl w:val="0"/>
    </w:pPr>
    <w:rPr>
      <w:rFonts w:eastAsia="MS Mincho" w:cs="Times New Roman"/>
      <w:iCs/>
      <w:color w:val="0083C1" w:themeColor="background1"/>
      <w:kern w:val="32"/>
      <w:sz w:val="40"/>
      <w:szCs w:val="32"/>
      <w:lang w:val="en-GB"/>
    </w:rPr>
  </w:style>
  <w:style w:type="paragraph" w:styleId="Heading2">
    <w:name w:val="heading 2"/>
    <w:basedOn w:val="Normal"/>
    <w:next w:val="Normal"/>
    <w:link w:val="Heading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lang w:val="en-GB"/>
    </w:rPr>
  </w:style>
  <w:style w:type="paragraph" w:styleId="Heading3">
    <w:name w:val="heading 3"/>
    <w:basedOn w:val="Normal"/>
    <w:next w:val="Normal"/>
    <w:link w:val="Heading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801174"/>
    <w:pPr>
      <w:keepNext/>
      <w:numPr>
        <w:ilvl w:val="3"/>
        <w:numId w:val="23"/>
      </w:numPr>
      <w:spacing w:before="240" w:after="60" w:line="240" w:lineRule="auto"/>
      <w:outlineLvl w:val="3"/>
    </w:pPr>
    <w:rPr>
      <w:rFonts w:eastAsia="MS Mincho" w:cs="Times New Roman"/>
      <w:bCs/>
      <w:color w:val="0083C1" w:themeColor="background1"/>
      <w:sz w:val="24"/>
      <w:szCs w:val="24"/>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801174"/>
    <w:rPr>
      <w:rFonts w:eastAsia="MS Mincho" w:cs="Times New Roman"/>
      <w:iCs/>
      <w:color w:val="0083C1" w:themeColor="background1"/>
      <w:kern w:val="32"/>
      <w:sz w:val="40"/>
      <w:szCs w:val="32"/>
      <w:lang w:val="en-GB"/>
    </w:rPr>
  </w:style>
  <w:style w:type="character" w:customStyle="1" w:styleId="Heading2Char">
    <w:name w:val="Heading 2 Char"/>
    <w:basedOn w:val="DefaultParagraphFont"/>
    <w:link w:val="Heading2"/>
    <w:rsid w:val="00801174"/>
    <w:rPr>
      <w:rFonts w:eastAsia="MS Mincho" w:cs="Times New Roman"/>
      <w:bCs/>
      <w:iCs/>
      <w:color w:val="5F5F5F" w:themeColor="background2"/>
      <w:sz w:val="36"/>
      <w:szCs w:val="28"/>
      <w:lang w:val="en-GB"/>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801174"/>
    <w:rPr>
      <w:rFonts w:eastAsia="MS Mincho" w:cs="Times New Roman"/>
      <w:bCs/>
      <w:color w:val="0083C1" w:themeColor="background1"/>
      <w:sz w:val="24"/>
      <w:szCs w:val="24"/>
      <w:lang w:val="en-GB"/>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character" w:styleId="Strong">
    <w:name w:val="Strong"/>
    <w:basedOn w:val="DefaultParagraphFont"/>
    <w:uiPriority w:val="22"/>
    <w:qFormat/>
    <w:rsid w:val="00801174"/>
    <w:rPr>
      <w:rFonts w:asciiTheme="minorHAnsi" w:hAnsiTheme="minorHAnsi"/>
      <w:b w:val="0"/>
      <w:bCs/>
      <w:color w:val="5F5F5F" w:themeColor="background2"/>
      <w:sz w:val="22"/>
    </w:rPr>
  </w:style>
  <w:style w:type="paragraph" w:styleId="NormalWeb">
    <w:name w:val="Normal (Web)"/>
    <w:basedOn w:val="Normal"/>
    <w:uiPriority w:val="99"/>
    <w:semiHidden/>
    <w:unhideWhenUsed/>
    <w:rsid w:val="008E7DC9"/>
    <w:pPr>
      <w:spacing w:before="100" w:beforeAutospacing="1" w:after="100" w:afterAutospacing="1" w:line="240" w:lineRule="auto"/>
    </w:pPr>
    <w:rPr>
      <w:rFonts w:ascii="Times New Roman" w:eastAsia="Times New Roman" w:hAnsi="Times New Roman" w:cs="Times New Roman"/>
      <w:sz w:val="24"/>
      <w:szCs w:val="24"/>
      <w:lang w:val="en-GB" w:eastAsia="ja-JP"/>
    </w:rPr>
  </w:style>
  <w:style w:type="character" w:customStyle="1" w:styleId="apple-converted-space">
    <w:name w:val="apple-converted-space"/>
    <w:basedOn w:val="DefaultParagraphFont"/>
    <w:rsid w:val="008E7DC9"/>
  </w:style>
  <w:style w:type="character" w:customStyle="1" w:styleId="style191">
    <w:name w:val="style191"/>
    <w:basedOn w:val="DefaultParagraphFont"/>
    <w:rsid w:val="005B5971"/>
    <w:rPr>
      <w:rFonts w:ascii="Roboto Condensed" w:hAnsi="Roboto Condensed" w:hint="default"/>
      <w:b w:val="0"/>
      <w:bCs w:val="0"/>
      <w:color w:val="0070C0"/>
      <w:sz w:val="29"/>
      <w:szCs w:val="29"/>
    </w:rPr>
  </w:style>
  <w:style w:type="paragraph" w:customStyle="1" w:styleId="Default">
    <w:name w:val="Default"/>
    <w:rsid w:val="00664DD4"/>
    <w:pPr>
      <w:autoSpaceDE w:val="0"/>
      <w:autoSpaceDN w:val="0"/>
      <w:adjustRightInd w:val="0"/>
      <w:spacing w:after="0" w:line="240" w:lineRule="auto"/>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758115">
      <w:bodyDiv w:val="1"/>
      <w:marLeft w:val="0"/>
      <w:marRight w:val="0"/>
      <w:marTop w:val="0"/>
      <w:marBottom w:val="0"/>
      <w:divBdr>
        <w:top w:val="none" w:sz="0" w:space="0" w:color="auto"/>
        <w:left w:val="none" w:sz="0" w:space="0" w:color="auto"/>
        <w:bottom w:val="none" w:sz="0" w:space="0" w:color="auto"/>
        <w:right w:val="none" w:sz="0" w:space="0" w:color="auto"/>
      </w:divBdr>
    </w:div>
    <w:div w:id="1273633932">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 w:id="186844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ikineurope.com/citysecr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aikin-News@sheremarketing.co.uk" TargetMode="External"/><Relationship Id="rId4" Type="http://schemas.openxmlformats.org/officeDocument/2006/relationships/settings" Target="settings.xml"/><Relationship Id="rId9" Type="http://schemas.openxmlformats.org/officeDocument/2006/relationships/hyperlink" Target="http://www.daikin.eu"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1D917-5B04-441E-9B7E-96A929C84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985</Words>
  <Characters>5619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Daikin Europe NV</Company>
  <LinksUpToDate>false</LinksUpToDate>
  <CharactersWithSpaces>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 De Bruyne</dc:creator>
  <cp:lastModifiedBy>Anju Sarpal</cp:lastModifiedBy>
  <cp:revision>7</cp:revision>
  <cp:lastPrinted>2016-05-31T11:31:00Z</cp:lastPrinted>
  <dcterms:created xsi:type="dcterms:W3CDTF">2016-08-23T13:29:00Z</dcterms:created>
  <dcterms:modified xsi:type="dcterms:W3CDTF">2016-08-25T14:59:00Z</dcterms:modified>
</cp:coreProperties>
</file>